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81" w:rsidRDefault="003B3781">
      <w:pPr>
        <w:spacing w:line="360" w:lineRule="auto"/>
        <w:ind w:right="142"/>
        <w:rPr>
          <w:rFonts w:eastAsia="方正小标宋简体"/>
        </w:rPr>
      </w:pPr>
    </w:p>
    <w:p w:rsidR="003B3781" w:rsidRDefault="00802BFA">
      <w:pPr>
        <w:overflowPunct w:val="0"/>
        <w:snapToGrid w:val="0"/>
        <w:spacing w:line="700" w:lineRule="atLeast"/>
        <w:jc w:val="distribute"/>
        <w:rPr>
          <w:rFonts w:eastAsia="方正小标宋_GBK"/>
          <w:b/>
          <w:bCs/>
          <w:color w:val="FF0000"/>
          <w:w w:val="55"/>
          <w:sz w:val="126"/>
          <w:szCs w:val="130"/>
        </w:rPr>
      </w:pPr>
      <w:r>
        <w:rPr>
          <w:rFonts w:eastAsia="方正小标宋_GBK"/>
          <w:b/>
          <w:bCs/>
          <w:color w:val="FF0000"/>
          <w:w w:val="55"/>
          <w:sz w:val="126"/>
          <w:szCs w:val="130"/>
        </w:rPr>
        <w:t>南京市鼓楼区人民政府文件</w:t>
      </w:r>
    </w:p>
    <w:p w:rsidR="003B3781" w:rsidRDefault="003B3781">
      <w:pPr>
        <w:overflowPunct w:val="0"/>
        <w:snapToGrid w:val="0"/>
        <w:spacing w:line="540" w:lineRule="atLeast"/>
        <w:ind w:firstLineChars="200" w:firstLine="706"/>
        <w:jc w:val="center"/>
        <w:rPr>
          <w:rFonts w:eastAsia="方正小标宋简体"/>
          <w:b/>
          <w:bCs/>
          <w:color w:val="FF0000"/>
          <w:spacing w:val="36"/>
          <w:position w:val="10"/>
          <w:sz w:val="28"/>
          <w:szCs w:val="30"/>
        </w:rPr>
      </w:pPr>
    </w:p>
    <w:p w:rsidR="003B3781" w:rsidRDefault="003B3781">
      <w:pPr>
        <w:overflowPunct w:val="0"/>
        <w:snapToGrid w:val="0"/>
        <w:spacing w:line="540" w:lineRule="atLeast"/>
        <w:ind w:firstLineChars="200" w:firstLine="706"/>
        <w:rPr>
          <w:rFonts w:eastAsia="方正小标宋简体"/>
          <w:b/>
          <w:bCs/>
          <w:color w:val="FF0000"/>
          <w:spacing w:val="36"/>
          <w:position w:val="10"/>
          <w:sz w:val="28"/>
          <w:szCs w:val="30"/>
        </w:rPr>
      </w:pPr>
    </w:p>
    <w:p w:rsidR="003B3781" w:rsidRDefault="00802BFA">
      <w:pPr>
        <w:tabs>
          <w:tab w:val="left" w:pos="150"/>
          <w:tab w:val="left" w:pos="300"/>
          <w:tab w:val="left" w:pos="8400"/>
          <w:tab w:val="left" w:pos="8550"/>
        </w:tabs>
        <w:overflowPunct w:val="0"/>
        <w:snapToGrid w:val="0"/>
        <w:spacing w:line="600" w:lineRule="exact"/>
        <w:jc w:val="center"/>
        <w:rPr>
          <w:rFonts w:eastAsia="方正仿宋_GBK"/>
        </w:rPr>
      </w:pPr>
      <w:r>
        <w:rPr>
          <w:rFonts w:eastAsia="方正仿宋_GBK"/>
        </w:rPr>
        <w:t>鼓政</w:t>
      </w:r>
      <w:r>
        <w:rPr>
          <w:rFonts w:eastAsia="方正仿宋_GBK" w:hint="eastAsia"/>
        </w:rPr>
        <w:t>规</w:t>
      </w:r>
      <w:r>
        <w:rPr>
          <w:rFonts w:eastAsia="方正仿宋_GBK"/>
        </w:rPr>
        <w:t>〔</w:t>
      </w:r>
      <w:r>
        <w:rPr>
          <w:rFonts w:eastAsia="方正仿宋_GBK"/>
        </w:rPr>
        <w:t>202</w:t>
      </w:r>
      <w:r>
        <w:rPr>
          <w:rFonts w:eastAsia="方正仿宋_GBK" w:hint="eastAsia"/>
        </w:rPr>
        <w:t>3</w:t>
      </w:r>
      <w:r>
        <w:rPr>
          <w:rFonts w:eastAsia="方正仿宋_GBK"/>
        </w:rPr>
        <w:t>〕</w:t>
      </w:r>
      <w:r w:rsidR="00C01ED0">
        <w:rPr>
          <w:rFonts w:eastAsia="方正仿宋_GBK" w:hint="eastAsia"/>
        </w:rPr>
        <w:t>3</w:t>
      </w:r>
      <w:r>
        <w:rPr>
          <w:rFonts w:eastAsia="方正仿宋_GBK"/>
        </w:rPr>
        <w:t>号</w:t>
      </w:r>
    </w:p>
    <w:p w:rsidR="003B3781" w:rsidRDefault="003B3781">
      <w:pPr>
        <w:pBdr>
          <w:bottom w:val="single" w:sz="12" w:space="1" w:color="FF0000"/>
        </w:pBdr>
        <w:overflowPunct w:val="0"/>
        <w:adjustRightInd w:val="0"/>
        <w:snapToGrid w:val="0"/>
        <w:spacing w:line="60" w:lineRule="atLeast"/>
        <w:ind w:firstLineChars="200" w:firstLine="120"/>
        <w:jc w:val="center"/>
        <w:rPr>
          <w:rFonts w:eastAsia="方正小标宋简体"/>
          <w:color w:val="000000"/>
          <w:position w:val="10"/>
          <w:sz w:val="6"/>
          <w:szCs w:val="30"/>
        </w:rPr>
      </w:pPr>
    </w:p>
    <w:p w:rsidR="003B3781" w:rsidRDefault="003B3781">
      <w:pPr>
        <w:spacing w:line="576" w:lineRule="exact"/>
        <w:jc w:val="center"/>
        <w:rPr>
          <w:rFonts w:eastAsia="方正小标宋简体"/>
          <w:bCs/>
          <w:sz w:val="44"/>
          <w:szCs w:val="44"/>
        </w:rPr>
      </w:pPr>
    </w:p>
    <w:p w:rsidR="003B3781" w:rsidRDefault="003B3781">
      <w:pPr>
        <w:spacing w:line="576" w:lineRule="exact"/>
        <w:jc w:val="center"/>
        <w:rPr>
          <w:rFonts w:eastAsia="方正小标宋_GBK"/>
          <w:sz w:val="44"/>
          <w:szCs w:val="44"/>
        </w:rPr>
      </w:pPr>
    </w:p>
    <w:p w:rsidR="003B3781" w:rsidRDefault="00802BFA">
      <w:pPr>
        <w:spacing w:line="576" w:lineRule="exact"/>
        <w:jc w:val="center"/>
        <w:rPr>
          <w:rFonts w:eastAsia="方正小标宋_GBK"/>
          <w:sz w:val="44"/>
          <w:szCs w:val="44"/>
        </w:rPr>
      </w:pPr>
      <w:r>
        <w:rPr>
          <w:rFonts w:eastAsia="方正小标宋_GBK"/>
          <w:sz w:val="44"/>
          <w:szCs w:val="44"/>
        </w:rPr>
        <w:t>区政府关于印发《鼓楼区进一步鼓励和扶持</w:t>
      </w:r>
    </w:p>
    <w:p w:rsidR="003B3781" w:rsidRDefault="00802BFA">
      <w:pPr>
        <w:spacing w:line="576" w:lineRule="exact"/>
        <w:jc w:val="center"/>
        <w:rPr>
          <w:rFonts w:eastAsia="方正小标宋_GBK"/>
          <w:sz w:val="44"/>
          <w:szCs w:val="44"/>
        </w:rPr>
      </w:pPr>
      <w:r>
        <w:rPr>
          <w:rFonts w:eastAsia="方正小标宋_GBK"/>
          <w:sz w:val="44"/>
          <w:szCs w:val="44"/>
        </w:rPr>
        <w:t>青年大学生创业的实施意见》的通知</w:t>
      </w:r>
    </w:p>
    <w:p w:rsidR="003B3781" w:rsidRDefault="003B3781">
      <w:pPr>
        <w:pStyle w:val="a9"/>
        <w:spacing w:after="0" w:line="576" w:lineRule="exact"/>
        <w:ind w:firstLineChars="0" w:firstLine="0"/>
      </w:pPr>
    </w:p>
    <w:p w:rsidR="003B3781" w:rsidRDefault="00802BFA">
      <w:pPr>
        <w:widowControl/>
        <w:spacing w:line="576" w:lineRule="exact"/>
        <w:rPr>
          <w:rFonts w:eastAsia="方正仿宋_GBK"/>
        </w:rPr>
      </w:pPr>
      <w:r>
        <w:rPr>
          <w:rFonts w:eastAsia="方正仿宋_GBK"/>
        </w:rPr>
        <w:t>各街道办事处，区政府各部门，各直属单位：</w:t>
      </w:r>
    </w:p>
    <w:p w:rsidR="003B3781" w:rsidRDefault="00802BFA">
      <w:pPr>
        <w:widowControl/>
        <w:spacing w:line="576" w:lineRule="exact"/>
        <w:ind w:firstLineChars="200" w:firstLine="640"/>
        <w:rPr>
          <w:rFonts w:eastAsia="方正仿宋_GBK"/>
        </w:rPr>
      </w:pPr>
      <w:r>
        <w:rPr>
          <w:rFonts w:eastAsia="方正仿宋_GBK"/>
        </w:rPr>
        <w:t>经区政府研究同意，现将《鼓楼区进一步鼓励和扶持青年大学生创业的实施意见》印发给你们，请认真</w:t>
      </w:r>
      <w:r>
        <w:rPr>
          <w:rFonts w:eastAsia="方正仿宋_GBK" w:hint="eastAsia"/>
        </w:rPr>
        <w:t>遵照执行</w:t>
      </w:r>
      <w:r>
        <w:rPr>
          <w:rFonts w:eastAsia="方正仿宋_GBK"/>
        </w:rPr>
        <w:t>。</w:t>
      </w:r>
    </w:p>
    <w:p w:rsidR="003B3781" w:rsidRDefault="003B3781">
      <w:pPr>
        <w:widowControl/>
        <w:wordWrap w:val="0"/>
        <w:spacing w:line="560" w:lineRule="exact"/>
        <w:ind w:firstLineChars="1800" w:firstLine="5760"/>
        <w:jc w:val="right"/>
        <w:rPr>
          <w:rFonts w:eastAsia="方正仿宋_GBK"/>
        </w:rPr>
      </w:pPr>
      <w:bookmarkStart w:id="0" w:name="_Hlk511129459"/>
    </w:p>
    <w:p w:rsidR="003B3781" w:rsidRDefault="003B3781">
      <w:pPr>
        <w:widowControl/>
        <w:wordWrap w:val="0"/>
        <w:spacing w:line="560" w:lineRule="exact"/>
        <w:ind w:firstLineChars="1800" w:firstLine="5760"/>
        <w:jc w:val="right"/>
        <w:rPr>
          <w:rFonts w:eastAsia="方正仿宋_GBK"/>
        </w:rPr>
      </w:pPr>
    </w:p>
    <w:p w:rsidR="003B3781" w:rsidRDefault="00802BFA" w:rsidP="00C01ED0">
      <w:pPr>
        <w:widowControl/>
        <w:wordWrap w:val="0"/>
        <w:spacing w:line="560" w:lineRule="exact"/>
        <w:ind w:right="320" w:firstLineChars="1800" w:firstLine="5760"/>
        <w:jc w:val="right"/>
        <w:rPr>
          <w:rFonts w:eastAsia="方正仿宋_GBK"/>
        </w:rPr>
      </w:pPr>
      <w:r>
        <w:rPr>
          <w:rFonts w:eastAsia="方正仿宋_GBK"/>
        </w:rPr>
        <w:t>鼓楼区人民政府</w:t>
      </w:r>
      <w:r>
        <w:rPr>
          <w:rFonts w:eastAsia="方正仿宋_GBK"/>
        </w:rPr>
        <w:t xml:space="preserve">   </w:t>
      </w:r>
    </w:p>
    <w:p w:rsidR="003B3781" w:rsidRDefault="00802BFA">
      <w:pPr>
        <w:widowControl/>
        <w:wordWrap w:val="0"/>
        <w:spacing w:line="560" w:lineRule="exact"/>
        <w:ind w:firstLineChars="1750" w:firstLine="5600"/>
        <w:jc w:val="right"/>
        <w:rPr>
          <w:rFonts w:eastAsia="方正仿宋_GBK"/>
        </w:rPr>
      </w:pPr>
      <w:r>
        <w:rPr>
          <w:rFonts w:eastAsia="方正仿宋_GBK"/>
        </w:rPr>
        <w:t>20</w:t>
      </w:r>
      <w:r>
        <w:rPr>
          <w:rFonts w:eastAsia="方正仿宋_GBK"/>
        </w:rPr>
        <w:t>2</w:t>
      </w:r>
      <w:r>
        <w:rPr>
          <w:rFonts w:eastAsia="方正仿宋_GBK" w:hint="eastAsia"/>
        </w:rPr>
        <w:t>3</w:t>
      </w:r>
      <w:r>
        <w:rPr>
          <w:rFonts w:eastAsia="方正仿宋_GBK"/>
        </w:rPr>
        <w:t>年</w:t>
      </w:r>
      <w:r>
        <w:rPr>
          <w:rFonts w:eastAsia="方正仿宋_GBK" w:hint="eastAsia"/>
        </w:rPr>
        <w:t>12</w:t>
      </w:r>
      <w:r>
        <w:rPr>
          <w:rFonts w:eastAsia="方正仿宋_GBK"/>
        </w:rPr>
        <w:t>月</w:t>
      </w:r>
      <w:r w:rsidR="00C01ED0">
        <w:rPr>
          <w:rFonts w:eastAsia="方正仿宋_GBK" w:hint="eastAsia"/>
        </w:rPr>
        <w:t>29</w:t>
      </w:r>
      <w:r>
        <w:rPr>
          <w:rFonts w:eastAsia="方正仿宋_GBK"/>
        </w:rPr>
        <w:t>日</w:t>
      </w:r>
      <w:r>
        <w:rPr>
          <w:rFonts w:eastAsia="方正仿宋_GBK"/>
        </w:rPr>
        <w:t xml:space="preserve">   </w:t>
      </w:r>
    </w:p>
    <w:bookmarkEnd w:id="0"/>
    <w:p w:rsidR="003B3781" w:rsidRDefault="00802BFA">
      <w:pPr>
        <w:spacing w:line="324" w:lineRule="auto"/>
        <w:ind w:firstLineChars="200" w:firstLine="640"/>
        <w:rPr>
          <w:rFonts w:eastAsia="方正仿宋_GBK"/>
        </w:rPr>
      </w:pPr>
      <w:r>
        <w:rPr>
          <w:rFonts w:eastAsia="方正仿宋_GBK"/>
        </w:rPr>
        <w:t>（此件公开发布）</w:t>
      </w:r>
    </w:p>
    <w:p w:rsidR="003B3781" w:rsidRDefault="003B3781">
      <w:pPr>
        <w:spacing w:line="560" w:lineRule="exact"/>
        <w:ind w:firstLineChars="200" w:firstLine="640"/>
        <w:rPr>
          <w:rFonts w:eastAsia="方正仿宋_GBK"/>
        </w:rPr>
      </w:pPr>
    </w:p>
    <w:p w:rsidR="003B3781" w:rsidRDefault="003B3781">
      <w:pPr>
        <w:spacing w:line="560" w:lineRule="exact"/>
        <w:jc w:val="center"/>
        <w:rPr>
          <w:rFonts w:eastAsia="方正小标宋_GBK"/>
          <w:bCs/>
          <w:sz w:val="44"/>
          <w:szCs w:val="44"/>
        </w:rPr>
      </w:pPr>
    </w:p>
    <w:p w:rsidR="003B3781" w:rsidRDefault="00802BFA">
      <w:pPr>
        <w:spacing w:line="560" w:lineRule="exact"/>
        <w:jc w:val="center"/>
        <w:rPr>
          <w:rFonts w:eastAsia="方正小标宋_GBK"/>
          <w:bCs/>
          <w:sz w:val="44"/>
          <w:szCs w:val="44"/>
        </w:rPr>
      </w:pPr>
      <w:r>
        <w:rPr>
          <w:rFonts w:eastAsia="方正小标宋_GBK"/>
          <w:bCs/>
          <w:sz w:val="44"/>
          <w:szCs w:val="44"/>
        </w:rPr>
        <w:t>鼓楼区进一步鼓励和扶持</w:t>
      </w:r>
    </w:p>
    <w:p w:rsidR="003B3781" w:rsidRDefault="00802BFA">
      <w:pPr>
        <w:spacing w:line="560" w:lineRule="exact"/>
        <w:jc w:val="center"/>
        <w:rPr>
          <w:rFonts w:eastAsia="方正小标宋_GBK"/>
          <w:bCs/>
          <w:sz w:val="44"/>
          <w:szCs w:val="44"/>
        </w:rPr>
      </w:pPr>
      <w:r>
        <w:rPr>
          <w:rFonts w:eastAsia="方正小标宋_GBK"/>
          <w:bCs/>
          <w:sz w:val="44"/>
          <w:szCs w:val="44"/>
        </w:rPr>
        <w:t>青年大学生创业的实施意见</w:t>
      </w:r>
    </w:p>
    <w:p w:rsidR="003B3781" w:rsidRDefault="003B3781">
      <w:pPr>
        <w:spacing w:line="240" w:lineRule="exact"/>
        <w:rPr>
          <w:rFonts w:eastAsia="方正仿宋_GBK"/>
        </w:rPr>
      </w:pPr>
    </w:p>
    <w:p w:rsidR="003B3781" w:rsidRDefault="00802BFA" w:rsidP="00C01ED0">
      <w:pPr>
        <w:spacing w:beforeLines="50" w:before="156" w:line="560" w:lineRule="exact"/>
        <w:jc w:val="center"/>
        <w:rPr>
          <w:rFonts w:eastAsia="方正黑体_GBK"/>
          <w:bCs/>
        </w:rPr>
      </w:pPr>
      <w:r>
        <w:rPr>
          <w:rFonts w:eastAsia="方正黑体_GBK" w:hint="eastAsia"/>
          <w:bCs/>
        </w:rPr>
        <w:t>第一章</w:t>
      </w:r>
      <w:r>
        <w:rPr>
          <w:rFonts w:eastAsia="方正黑体_GBK" w:hint="eastAsia"/>
          <w:bCs/>
        </w:rPr>
        <w:t xml:space="preserve">  </w:t>
      </w:r>
      <w:r>
        <w:rPr>
          <w:rFonts w:eastAsia="方正黑体_GBK" w:hint="eastAsia"/>
          <w:bCs/>
        </w:rPr>
        <w:t>总</w:t>
      </w:r>
      <w:r>
        <w:rPr>
          <w:rFonts w:eastAsia="方正黑体_GBK" w:hint="eastAsia"/>
          <w:bCs/>
        </w:rPr>
        <w:t xml:space="preserve">  </w:t>
      </w:r>
      <w:r>
        <w:rPr>
          <w:rFonts w:eastAsia="方正黑体_GBK" w:hint="eastAsia"/>
          <w:bCs/>
        </w:rPr>
        <w:t>则</w:t>
      </w:r>
    </w:p>
    <w:p w:rsidR="003B3781" w:rsidRDefault="00802BFA">
      <w:pPr>
        <w:widowControl/>
        <w:spacing w:line="560" w:lineRule="exact"/>
        <w:ind w:firstLineChars="200" w:firstLine="643"/>
        <w:rPr>
          <w:rFonts w:eastAsia="方正仿宋_GBK"/>
        </w:rPr>
      </w:pPr>
      <w:r>
        <w:rPr>
          <w:rFonts w:eastAsia="方正仿宋_GBK"/>
          <w:b/>
          <w:bCs/>
        </w:rPr>
        <w:t>第一条</w:t>
      </w:r>
      <w:r>
        <w:rPr>
          <w:rFonts w:eastAsia="方正仿宋_GBK"/>
        </w:rPr>
        <w:t xml:space="preserve">  </w:t>
      </w:r>
      <w:r>
        <w:rPr>
          <w:rFonts w:eastAsia="方正仿宋_GBK"/>
        </w:rPr>
        <w:t>为贯彻落实市委</w:t>
      </w:r>
      <w:r>
        <w:rPr>
          <w:rFonts w:eastAsia="方正仿宋_GBK" w:hint="eastAsia"/>
        </w:rPr>
        <w:t>、</w:t>
      </w:r>
      <w:r>
        <w:rPr>
          <w:rFonts w:eastAsia="方正仿宋_GBK"/>
        </w:rPr>
        <w:t>市政府《关于深入推进引领性国家创新型城市建设的若干政策意见》（宁委发〔</w:t>
      </w:r>
      <w:r>
        <w:rPr>
          <w:rFonts w:eastAsia="方正仿宋_GBK"/>
        </w:rPr>
        <w:t>2022</w:t>
      </w:r>
      <w:r>
        <w:rPr>
          <w:rFonts w:eastAsia="方正仿宋_GBK"/>
        </w:rPr>
        <w:t>〕</w:t>
      </w:r>
      <w:r>
        <w:rPr>
          <w:rFonts w:eastAsia="方正仿宋_GBK"/>
        </w:rPr>
        <w:t>1</w:t>
      </w:r>
      <w:r>
        <w:rPr>
          <w:rFonts w:eastAsia="方正仿宋_GBK"/>
        </w:rPr>
        <w:t>号）文件精神，鼓励和扶持青年大学生在我区自主创业，更大力度支持创业带动就业，实现更加充分更高质量就业，努力将科教人才资源优势转化为发展优势</w:t>
      </w:r>
      <w:r>
        <w:rPr>
          <w:rFonts w:eastAsia="方正仿宋_GBK"/>
        </w:rPr>
        <w:t xml:space="preserve">, </w:t>
      </w:r>
      <w:r>
        <w:rPr>
          <w:rFonts w:eastAsia="方正仿宋_GBK"/>
        </w:rPr>
        <w:t>助力经济社会高质量发展，推进中国式现代化鼓楼新实践，依据《关于紫金山英才计划实施意见》（宁人才〔</w:t>
      </w:r>
      <w:r>
        <w:rPr>
          <w:rFonts w:eastAsia="方正仿宋_GBK"/>
        </w:rPr>
        <w:t>2021</w:t>
      </w:r>
      <w:r>
        <w:rPr>
          <w:rFonts w:eastAsia="方正仿宋_GBK"/>
        </w:rPr>
        <w:t>〕</w:t>
      </w:r>
      <w:r>
        <w:rPr>
          <w:rFonts w:eastAsia="方正仿宋_GBK"/>
        </w:rPr>
        <w:t>1</w:t>
      </w:r>
      <w:r>
        <w:rPr>
          <w:rFonts w:eastAsia="方正仿宋_GBK"/>
        </w:rPr>
        <w:t>号）、《紫金山英才宁聚计划青年大学生就业创业项目实施细则》（宁人社〔</w:t>
      </w:r>
      <w:r>
        <w:rPr>
          <w:rFonts w:eastAsia="方正仿宋_GBK"/>
        </w:rPr>
        <w:t>2021</w:t>
      </w:r>
      <w:r>
        <w:rPr>
          <w:rFonts w:eastAsia="方正仿宋_GBK"/>
        </w:rPr>
        <w:t>〕</w:t>
      </w:r>
      <w:r>
        <w:rPr>
          <w:rFonts w:eastAsia="方正仿宋_GBK"/>
        </w:rPr>
        <w:t>34</w:t>
      </w:r>
      <w:r>
        <w:rPr>
          <w:rFonts w:eastAsia="方正仿宋_GBK"/>
        </w:rPr>
        <w:t>号），结合我区实际，制定本实施意见。</w:t>
      </w:r>
    </w:p>
    <w:p w:rsidR="003B3781" w:rsidRDefault="00802BFA">
      <w:pPr>
        <w:widowControl/>
        <w:spacing w:line="560" w:lineRule="exact"/>
        <w:ind w:firstLineChars="200" w:firstLine="643"/>
        <w:rPr>
          <w:rFonts w:eastAsia="方正仿宋_GBK"/>
        </w:rPr>
      </w:pPr>
      <w:r>
        <w:rPr>
          <w:rFonts w:eastAsia="方正仿宋_GBK"/>
          <w:b/>
          <w:bCs/>
        </w:rPr>
        <w:t>第二条</w:t>
      </w:r>
      <w:r>
        <w:rPr>
          <w:rFonts w:eastAsia="方正仿宋_GBK"/>
        </w:rPr>
        <w:t xml:space="preserve">  </w:t>
      </w:r>
      <w:r>
        <w:rPr>
          <w:rFonts w:eastAsia="方正仿宋_GBK"/>
        </w:rPr>
        <w:t>本实施意见的目标：塑造</w:t>
      </w:r>
      <w:r>
        <w:rPr>
          <w:rFonts w:eastAsia="方正仿宋_GBK"/>
        </w:rPr>
        <w:t>“</w:t>
      </w:r>
      <w:r>
        <w:rPr>
          <w:rFonts w:eastAsia="方正仿宋_GBK"/>
        </w:rPr>
        <w:t>英才汇聚</w:t>
      </w:r>
      <w:r>
        <w:rPr>
          <w:rFonts w:eastAsia="方正仿宋_GBK"/>
        </w:rPr>
        <w:t xml:space="preserve"> </w:t>
      </w:r>
      <w:r>
        <w:rPr>
          <w:rFonts w:eastAsia="方正仿宋_GBK"/>
        </w:rPr>
        <w:t>创赢鼓楼</w:t>
      </w:r>
      <w:r>
        <w:rPr>
          <w:rFonts w:eastAsia="方正仿宋_GBK"/>
        </w:rPr>
        <w:t>”</w:t>
      </w:r>
      <w:r>
        <w:rPr>
          <w:rFonts w:eastAsia="方正仿宋_GBK"/>
        </w:rPr>
        <w:t>青年大</w:t>
      </w:r>
      <w:r>
        <w:rPr>
          <w:rFonts w:eastAsia="方正仿宋_GBK"/>
        </w:rPr>
        <w:t>学生创业品牌，打造创业交流服务平台，做精做实创业服务，引进和培育更多符合我区产业发展方向的青年大学生创业项目，与区内机关企事业单位、驻区高校院所、社会组织共同营造青年就业创业在鼓楼的良好氛围和环境。</w:t>
      </w:r>
    </w:p>
    <w:p w:rsidR="003B3781" w:rsidRDefault="00802BFA">
      <w:pPr>
        <w:widowControl/>
        <w:spacing w:line="560" w:lineRule="exact"/>
        <w:ind w:firstLineChars="200" w:firstLine="643"/>
        <w:rPr>
          <w:rFonts w:eastAsia="方正仿宋_GBK"/>
        </w:rPr>
      </w:pPr>
      <w:r>
        <w:rPr>
          <w:rFonts w:eastAsia="方正仿宋_GBK"/>
          <w:b/>
          <w:bCs/>
        </w:rPr>
        <w:t>第三条</w:t>
      </w:r>
      <w:r>
        <w:rPr>
          <w:rFonts w:eastAsia="方正仿宋_GBK"/>
        </w:rPr>
        <w:t xml:space="preserve">  </w:t>
      </w:r>
      <w:r>
        <w:rPr>
          <w:rFonts w:eastAsia="方正仿宋_GBK"/>
        </w:rPr>
        <w:t>区政府设立鼓楼区青年大学生创业发展专项资金，每年安排不少于</w:t>
      </w:r>
      <w:r>
        <w:rPr>
          <w:rFonts w:eastAsia="方正仿宋_GBK"/>
        </w:rPr>
        <w:t>800</w:t>
      </w:r>
      <w:r>
        <w:rPr>
          <w:rFonts w:eastAsia="方正仿宋_GBK"/>
        </w:rPr>
        <w:t>万元，用于兑现本实施意见中各项奖补资金，以及开展与青年大学生创业相关的事项、活动等。本实施意见是</w:t>
      </w:r>
      <w:r>
        <w:rPr>
          <w:rFonts w:eastAsia="方正仿宋_GBK"/>
        </w:rPr>
        <w:lastRenderedPageBreak/>
        <w:t>南京市</w:t>
      </w:r>
      <w:r>
        <w:rPr>
          <w:rFonts w:eastAsia="方正仿宋_GBK"/>
        </w:rPr>
        <w:t>“</w:t>
      </w:r>
      <w:r>
        <w:rPr>
          <w:rFonts w:eastAsia="方正仿宋_GBK"/>
        </w:rPr>
        <w:t>紫金山英才宁聚计划</w:t>
      </w:r>
      <w:r>
        <w:rPr>
          <w:rFonts w:eastAsia="方正仿宋_GBK"/>
        </w:rPr>
        <w:t>”</w:t>
      </w:r>
      <w:r>
        <w:rPr>
          <w:rFonts w:eastAsia="方正仿宋_GBK"/>
        </w:rPr>
        <w:t>的落实、配套和补充，并根据我区的产业特点进行了政策创新。</w:t>
      </w:r>
    </w:p>
    <w:p w:rsidR="003B3781" w:rsidRDefault="00802BFA" w:rsidP="00C01ED0">
      <w:pPr>
        <w:spacing w:beforeLines="50" w:before="156" w:line="560" w:lineRule="exact"/>
        <w:jc w:val="center"/>
        <w:rPr>
          <w:rFonts w:eastAsia="方正黑体_GBK"/>
          <w:bCs/>
        </w:rPr>
      </w:pPr>
      <w:r>
        <w:rPr>
          <w:rFonts w:eastAsia="方正黑体_GBK" w:hint="eastAsia"/>
          <w:bCs/>
        </w:rPr>
        <w:t>第二章</w:t>
      </w:r>
      <w:r>
        <w:rPr>
          <w:rFonts w:eastAsia="方正黑体_GBK" w:hint="eastAsia"/>
          <w:bCs/>
        </w:rPr>
        <w:t xml:space="preserve">  </w:t>
      </w:r>
      <w:r>
        <w:rPr>
          <w:rFonts w:eastAsia="方正黑体_GBK" w:hint="eastAsia"/>
          <w:bCs/>
        </w:rPr>
        <w:t>鼓励和扶持政策</w:t>
      </w:r>
    </w:p>
    <w:p w:rsidR="003B3781" w:rsidRDefault="00802BFA">
      <w:pPr>
        <w:widowControl/>
        <w:spacing w:line="560" w:lineRule="exact"/>
        <w:ind w:firstLineChars="200" w:firstLine="643"/>
        <w:rPr>
          <w:rFonts w:eastAsia="方正仿宋_GBK"/>
        </w:rPr>
      </w:pPr>
      <w:r>
        <w:rPr>
          <w:rFonts w:eastAsia="方正仿宋_GBK" w:hint="eastAsia"/>
          <w:b/>
          <w:bCs/>
        </w:rPr>
        <w:t>第四条</w:t>
      </w:r>
      <w:r>
        <w:rPr>
          <w:rFonts w:eastAsia="方正仿宋_GBK" w:hint="eastAsia"/>
        </w:rPr>
        <w:t xml:space="preserve">  </w:t>
      </w:r>
      <w:r>
        <w:rPr>
          <w:rFonts w:eastAsia="方正仿宋_GBK" w:hint="eastAsia"/>
        </w:rPr>
        <w:t>青年大学生创业项目代</w:t>
      </w:r>
      <w:r>
        <w:rPr>
          <w:rFonts w:eastAsia="方正仿宋_GBK" w:hint="eastAsia"/>
        </w:rPr>
        <w:t>表我区申报市级优秀创业项目，在获得市政府奖励和市紫金科技创业投资集团天使基金投资后，在我区初始创业，平均分三年对该获奖项目给予优秀创业项目奖励，奖励总额为</w:t>
      </w:r>
      <w:r>
        <w:rPr>
          <w:rFonts w:eastAsia="方正仿宋_GBK" w:hint="eastAsia"/>
        </w:rPr>
        <w:t>6-30</w:t>
      </w:r>
      <w:r>
        <w:rPr>
          <w:rFonts w:eastAsia="方正仿宋_GBK" w:hint="eastAsia"/>
        </w:rPr>
        <w:t>万元。奖励发放期间，若有法定代表人变更，注册地、纳税地迁出鼓楼区、实体注销、非全职创业等不符合继续发放情况的，奖励资金停止兑现。</w:t>
      </w:r>
    </w:p>
    <w:p w:rsidR="003B3781" w:rsidRDefault="00802BFA">
      <w:pPr>
        <w:widowControl/>
        <w:spacing w:line="560" w:lineRule="exact"/>
        <w:ind w:firstLineChars="200" w:firstLine="643"/>
        <w:rPr>
          <w:rFonts w:eastAsia="方正仿宋_GBK"/>
        </w:rPr>
      </w:pPr>
      <w:r>
        <w:rPr>
          <w:rFonts w:eastAsia="方正仿宋_GBK" w:hint="eastAsia"/>
          <w:b/>
          <w:bCs/>
        </w:rPr>
        <w:t>第五条</w:t>
      </w:r>
      <w:r>
        <w:rPr>
          <w:rFonts w:eastAsia="方正仿宋_GBK" w:hint="eastAsia"/>
        </w:rPr>
        <w:t xml:space="preserve">  </w:t>
      </w:r>
      <w:r>
        <w:rPr>
          <w:rFonts w:eastAsia="方正仿宋_GBK" w:hint="eastAsia"/>
        </w:rPr>
        <w:t>鼓励区内初始创业的青年大学生创业实体采取线上、线下相结合的运营模式。符合条件的创业实体，为宣传、推广、销售自身的产品、场景和服务，使用强关联的线上账号，在主流的线上平台投放流量产生的费用，按照分档补贴的方式，给</w:t>
      </w:r>
      <w:r>
        <w:rPr>
          <w:rFonts w:eastAsia="方正仿宋_GBK" w:hint="eastAsia"/>
        </w:rPr>
        <w:t>予每年不超过</w:t>
      </w:r>
      <w:r>
        <w:rPr>
          <w:rFonts w:eastAsia="方正仿宋_GBK" w:hint="eastAsia"/>
        </w:rPr>
        <w:t>15</w:t>
      </w:r>
      <w:r>
        <w:rPr>
          <w:rFonts w:eastAsia="方正仿宋_GBK" w:hint="eastAsia"/>
        </w:rPr>
        <w:t>万元的流量补贴扶持，补贴期限最长不超过</w:t>
      </w:r>
      <w:r>
        <w:rPr>
          <w:rFonts w:eastAsia="方正仿宋_GBK" w:hint="eastAsia"/>
        </w:rPr>
        <w:t>3</w:t>
      </w:r>
      <w:r>
        <w:rPr>
          <w:rFonts w:eastAsia="方正仿宋_GBK" w:hint="eastAsia"/>
        </w:rPr>
        <w:t>年。</w:t>
      </w:r>
    </w:p>
    <w:p w:rsidR="003B3781" w:rsidRDefault="00802BFA">
      <w:pPr>
        <w:widowControl/>
        <w:spacing w:line="560" w:lineRule="exact"/>
        <w:ind w:firstLineChars="200" w:firstLine="643"/>
        <w:rPr>
          <w:rFonts w:eastAsia="方正仿宋_GBK"/>
        </w:rPr>
      </w:pPr>
      <w:r>
        <w:rPr>
          <w:rFonts w:eastAsia="方正仿宋_GBK" w:hint="eastAsia"/>
          <w:b/>
          <w:bCs/>
        </w:rPr>
        <w:t>第六条</w:t>
      </w:r>
      <w:r>
        <w:rPr>
          <w:rFonts w:eastAsia="方正仿宋_GBK" w:hint="eastAsia"/>
        </w:rPr>
        <w:t xml:space="preserve">  </w:t>
      </w:r>
      <w:r>
        <w:rPr>
          <w:rFonts w:eastAsia="方正仿宋_GBK" w:hint="eastAsia"/>
        </w:rPr>
        <w:t>青年大学生在我区初始创业，入</w:t>
      </w:r>
      <w:r w:rsidR="00C01ED0">
        <w:rPr>
          <w:rFonts w:eastAsia="方正仿宋_GBK" w:hint="eastAsia"/>
        </w:rPr>
        <w:t>驻</w:t>
      </w:r>
      <w:r>
        <w:rPr>
          <w:rFonts w:eastAsia="方正仿宋_GBK" w:hint="eastAsia"/>
        </w:rPr>
        <w:t>大学生创业载体且创业项目通过</w:t>
      </w:r>
      <w:r>
        <w:rPr>
          <w:rFonts w:eastAsia="方正仿宋_GBK" w:hint="eastAsia"/>
        </w:rPr>
        <w:t>3</w:t>
      </w:r>
      <w:r>
        <w:rPr>
          <w:rFonts w:eastAsia="方正仿宋_GBK" w:hint="eastAsia"/>
        </w:rPr>
        <w:t>个月预孵化期的，可享受每平方米单价不超过</w:t>
      </w:r>
      <w:r>
        <w:rPr>
          <w:rFonts w:eastAsia="方正仿宋_GBK" w:hint="eastAsia"/>
        </w:rPr>
        <w:t>2</w:t>
      </w:r>
      <w:r>
        <w:rPr>
          <w:rFonts w:eastAsia="方正仿宋_GBK" w:hint="eastAsia"/>
        </w:rPr>
        <w:t>元</w:t>
      </w:r>
      <w:r>
        <w:rPr>
          <w:rFonts w:eastAsia="方正仿宋_GBK" w:hint="eastAsia"/>
        </w:rPr>
        <w:t>/</w:t>
      </w:r>
      <w:r>
        <w:rPr>
          <w:rFonts w:eastAsia="方正仿宋_GBK" w:hint="eastAsia"/>
        </w:rPr>
        <w:t>天，面积不超过</w:t>
      </w:r>
      <w:r>
        <w:rPr>
          <w:rFonts w:eastAsia="方正仿宋_GBK" w:hint="eastAsia"/>
        </w:rPr>
        <w:t>30 </w:t>
      </w:r>
      <w:r>
        <w:rPr>
          <w:rFonts w:eastAsia="方正仿宋_GBK" w:hint="eastAsia"/>
        </w:rPr>
        <w:t>平方米，自该创业实体注册登记之日起时间不超过</w:t>
      </w:r>
      <w:r>
        <w:rPr>
          <w:rFonts w:eastAsia="方正仿宋_GBK" w:hint="eastAsia"/>
        </w:rPr>
        <w:t>3</w:t>
      </w:r>
      <w:r>
        <w:rPr>
          <w:rFonts w:eastAsia="方正仿宋_GBK" w:hint="eastAsia"/>
        </w:rPr>
        <w:t>年的创业场地租金补贴。其中，代表我区获得优秀创业项目奖励的青年大学生，享受创业场地租金补贴标准提高至每平方米单价不超过</w:t>
      </w:r>
      <w:r>
        <w:rPr>
          <w:rFonts w:eastAsia="方正仿宋_GBK" w:hint="eastAsia"/>
        </w:rPr>
        <w:t>2.5</w:t>
      </w:r>
      <w:r>
        <w:rPr>
          <w:rFonts w:eastAsia="方正仿宋_GBK" w:hint="eastAsia"/>
        </w:rPr>
        <w:t>元</w:t>
      </w:r>
      <w:r>
        <w:rPr>
          <w:rFonts w:eastAsia="方正仿宋_GBK" w:hint="eastAsia"/>
        </w:rPr>
        <w:t>/</w:t>
      </w:r>
      <w:r>
        <w:rPr>
          <w:rFonts w:eastAsia="方正仿宋_GBK" w:hint="eastAsia"/>
        </w:rPr>
        <w:t>天，面积不超过</w:t>
      </w:r>
      <w:r>
        <w:rPr>
          <w:rFonts w:eastAsia="方正仿宋_GBK" w:hint="eastAsia"/>
        </w:rPr>
        <w:t>50 </w:t>
      </w:r>
      <w:r>
        <w:rPr>
          <w:rFonts w:eastAsia="方正仿宋_GBK" w:hint="eastAsia"/>
        </w:rPr>
        <w:t>平方米。</w:t>
      </w:r>
    </w:p>
    <w:p w:rsidR="003B3781" w:rsidRDefault="00802BFA">
      <w:pPr>
        <w:widowControl/>
        <w:spacing w:line="560" w:lineRule="exact"/>
        <w:ind w:firstLineChars="200" w:firstLine="640"/>
        <w:rPr>
          <w:rFonts w:eastAsia="方正仿宋_GBK"/>
        </w:rPr>
      </w:pPr>
      <w:r>
        <w:rPr>
          <w:rFonts w:eastAsia="方正仿宋_GBK" w:hint="eastAsia"/>
        </w:rPr>
        <w:lastRenderedPageBreak/>
        <w:t>青年大学生在我区大学生创业载体以外租用经营场地或者利用自有房产初始创业的，凡是在本区工商登记注册且稳定经营</w:t>
      </w:r>
      <w:r>
        <w:rPr>
          <w:rFonts w:eastAsia="方正仿宋_GBK" w:hint="eastAsia"/>
        </w:rPr>
        <w:t>1</w:t>
      </w:r>
      <w:r>
        <w:rPr>
          <w:rFonts w:eastAsia="方正仿宋_GBK" w:hint="eastAsia"/>
        </w:rPr>
        <w:t>年以上，经所在街道现场调查审核后申报，区就业工作领导小组办公室复核后给予场地租金补贴。租用场地或自有房产的，补贴标准分别为创业企业每年每户</w:t>
      </w:r>
      <w:r>
        <w:rPr>
          <w:rFonts w:eastAsia="方正仿宋_GBK" w:hint="eastAsia"/>
        </w:rPr>
        <w:t>10000</w:t>
      </w:r>
      <w:r>
        <w:rPr>
          <w:rFonts w:eastAsia="方正仿宋_GBK" w:hint="eastAsia"/>
        </w:rPr>
        <w:t>元和</w:t>
      </w:r>
      <w:r>
        <w:rPr>
          <w:rFonts w:eastAsia="方正仿宋_GBK" w:hint="eastAsia"/>
        </w:rPr>
        <w:t>4000</w:t>
      </w:r>
      <w:r>
        <w:rPr>
          <w:rFonts w:eastAsia="方正仿宋_GBK" w:hint="eastAsia"/>
        </w:rPr>
        <w:t>元，补贴期限为</w:t>
      </w:r>
      <w:r>
        <w:rPr>
          <w:rFonts w:eastAsia="方正仿宋_GBK" w:hint="eastAsia"/>
        </w:rPr>
        <w:t>3</w:t>
      </w:r>
      <w:r>
        <w:rPr>
          <w:rFonts w:eastAsia="方正仿宋_GBK" w:hint="eastAsia"/>
        </w:rPr>
        <w:t>年。街道每年跟踪回访企业经营情况，做好相应服务。</w:t>
      </w:r>
    </w:p>
    <w:p w:rsidR="003B3781" w:rsidRDefault="00802BFA">
      <w:pPr>
        <w:widowControl/>
        <w:spacing w:line="560" w:lineRule="exact"/>
        <w:ind w:firstLineChars="200" w:firstLine="640"/>
        <w:rPr>
          <w:rFonts w:eastAsia="方正仿宋_GBK"/>
        </w:rPr>
      </w:pPr>
      <w:r>
        <w:rPr>
          <w:rFonts w:eastAsia="方正仿宋_GBK" w:hint="eastAsia"/>
        </w:rPr>
        <w:t>创业场地租金补贴采取先缴后补的形式，每年统一审核发放。</w:t>
      </w:r>
    </w:p>
    <w:p w:rsidR="003B3781" w:rsidRDefault="00802BFA">
      <w:pPr>
        <w:widowControl/>
        <w:spacing w:line="560" w:lineRule="exact"/>
        <w:ind w:firstLineChars="200" w:firstLine="643"/>
        <w:rPr>
          <w:rFonts w:eastAsia="方正仿宋_GBK"/>
        </w:rPr>
      </w:pPr>
      <w:r>
        <w:rPr>
          <w:rFonts w:eastAsia="方正仿宋_GBK" w:hint="eastAsia"/>
          <w:b/>
          <w:bCs/>
        </w:rPr>
        <w:t>第七条</w:t>
      </w:r>
      <w:r>
        <w:rPr>
          <w:rFonts w:eastAsia="方正仿宋_GBK" w:hint="eastAsia"/>
        </w:rPr>
        <w:t xml:space="preserve">  </w:t>
      </w:r>
      <w:r>
        <w:rPr>
          <w:rFonts w:eastAsia="方正仿宋_GBK" w:hint="eastAsia"/>
        </w:rPr>
        <w:t>引导、鼓励社会各方力量以多种形式在我区建设大学生创业载体。区就业工作领导小组办公室制定区级大学生创业空间认定标准</w:t>
      </w:r>
      <w:r>
        <w:rPr>
          <w:rFonts w:eastAsia="方正仿宋_GBK" w:hint="eastAsia"/>
        </w:rPr>
        <w:t>，并依申请开展现场审核、评估、认定工作。经认定为区级大学生创业空间的，给予</w:t>
      </w:r>
      <w:r>
        <w:rPr>
          <w:rFonts w:eastAsia="方正仿宋_GBK" w:hint="eastAsia"/>
        </w:rPr>
        <w:t>10</w:t>
      </w:r>
      <w:r>
        <w:rPr>
          <w:rFonts w:eastAsia="方正仿宋_GBK" w:hint="eastAsia"/>
        </w:rPr>
        <w:t>万元的一次性创业载体建设奖励。</w:t>
      </w:r>
    </w:p>
    <w:p w:rsidR="003B3781" w:rsidRDefault="00802BFA">
      <w:pPr>
        <w:widowControl/>
        <w:spacing w:line="560" w:lineRule="exact"/>
        <w:ind w:firstLineChars="200" w:firstLine="640"/>
        <w:rPr>
          <w:rFonts w:eastAsia="方正仿宋_GBK"/>
        </w:rPr>
      </w:pPr>
      <w:r>
        <w:rPr>
          <w:rFonts w:eastAsia="方正仿宋_GBK" w:hint="eastAsia"/>
        </w:rPr>
        <w:t>鼓励区内大学生创业载体申报市级、省级及以上大学生创业园，经认定后分别给予</w:t>
      </w:r>
      <w:r>
        <w:rPr>
          <w:rFonts w:eastAsia="方正仿宋_GBK" w:hint="eastAsia"/>
        </w:rPr>
        <w:t>20</w:t>
      </w:r>
      <w:r>
        <w:rPr>
          <w:rFonts w:eastAsia="方正仿宋_GBK" w:hint="eastAsia"/>
        </w:rPr>
        <w:t>万元的一次性创业载体建设奖励。</w:t>
      </w:r>
    </w:p>
    <w:p w:rsidR="003B3781" w:rsidRDefault="00802BFA">
      <w:pPr>
        <w:widowControl/>
        <w:spacing w:line="560" w:lineRule="exact"/>
        <w:ind w:firstLineChars="200" w:firstLine="643"/>
        <w:rPr>
          <w:rFonts w:eastAsia="方正仿宋_GBK"/>
        </w:rPr>
      </w:pPr>
      <w:r>
        <w:rPr>
          <w:rFonts w:eastAsia="方正仿宋_GBK" w:hint="eastAsia"/>
          <w:b/>
          <w:bCs/>
        </w:rPr>
        <w:t>第八条</w:t>
      </w:r>
      <w:r>
        <w:rPr>
          <w:rFonts w:eastAsia="方正仿宋_GBK" w:hint="eastAsia"/>
        </w:rPr>
        <w:t xml:space="preserve">  </w:t>
      </w:r>
      <w:r>
        <w:rPr>
          <w:rFonts w:eastAsia="方正仿宋_GBK" w:hint="eastAsia"/>
        </w:rPr>
        <w:t>鼓励区内大学生创业载体指导青年大学生参加优秀创业项目申报并开展后期服务，每推荐获得</w:t>
      </w:r>
      <w:r>
        <w:rPr>
          <w:rFonts w:eastAsia="方正仿宋_GBK" w:hint="eastAsia"/>
        </w:rPr>
        <w:t>1</w:t>
      </w:r>
      <w:r>
        <w:rPr>
          <w:rFonts w:eastAsia="方正仿宋_GBK" w:hint="eastAsia"/>
        </w:rPr>
        <w:t>个市级优秀创业项目资助的，平均分</w:t>
      </w:r>
      <w:r>
        <w:rPr>
          <w:rFonts w:eastAsia="方正仿宋_GBK" w:hint="eastAsia"/>
        </w:rPr>
        <w:t>3</w:t>
      </w:r>
      <w:r>
        <w:rPr>
          <w:rFonts w:eastAsia="方正仿宋_GBK" w:hint="eastAsia"/>
        </w:rPr>
        <w:t>年给予大学生创业载体</w:t>
      </w:r>
      <w:r>
        <w:rPr>
          <w:rFonts w:eastAsia="方正仿宋_GBK" w:hint="eastAsia"/>
        </w:rPr>
        <w:t>3</w:t>
      </w:r>
      <w:r>
        <w:rPr>
          <w:rFonts w:eastAsia="方正仿宋_GBK" w:hint="eastAsia"/>
        </w:rPr>
        <w:t>万元的优秀创业项目培育奖。优秀创业项目培育奖与对应推荐项目获得的优秀创业项目奖励同步发放。</w:t>
      </w:r>
    </w:p>
    <w:p w:rsidR="003B3781" w:rsidRDefault="00802BFA">
      <w:pPr>
        <w:widowControl/>
        <w:spacing w:line="560" w:lineRule="exact"/>
        <w:ind w:firstLineChars="200" w:firstLine="643"/>
        <w:rPr>
          <w:rFonts w:eastAsia="方正仿宋_GBK"/>
        </w:rPr>
      </w:pPr>
      <w:r>
        <w:rPr>
          <w:rFonts w:eastAsia="方正仿宋_GBK" w:hint="eastAsia"/>
          <w:b/>
          <w:bCs/>
        </w:rPr>
        <w:t>第九条</w:t>
      </w:r>
      <w:r>
        <w:rPr>
          <w:rFonts w:eastAsia="方正仿宋_GBK" w:hint="eastAsia"/>
        </w:rPr>
        <w:t xml:space="preserve">  </w:t>
      </w:r>
      <w:r>
        <w:rPr>
          <w:rFonts w:eastAsia="方正仿宋_GBK" w:hint="eastAsia"/>
        </w:rPr>
        <w:t>充分发挥大学生创业载体的运营主体在指导和服</w:t>
      </w:r>
      <w:r>
        <w:rPr>
          <w:rFonts w:eastAsia="方正仿宋_GBK" w:hint="eastAsia"/>
        </w:rPr>
        <w:t>务大学生创业方面的积极作用，由区就业工作领导小组办公室制</w:t>
      </w:r>
      <w:r>
        <w:rPr>
          <w:rFonts w:eastAsia="方正仿宋_GBK" w:hint="eastAsia"/>
        </w:rPr>
        <w:lastRenderedPageBreak/>
        <w:t>定大学生创业载体考核标准，每年对其进行评估考核，根据评估考核结果，给予大学生创业载体每年不超过</w:t>
      </w:r>
      <w:r>
        <w:rPr>
          <w:rFonts w:eastAsia="方正仿宋_GBK" w:hint="eastAsia"/>
        </w:rPr>
        <w:t>3</w:t>
      </w:r>
      <w:r>
        <w:rPr>
          <w:rFonts w:eastAsia="方正仿宋_GBK" w:hint="eastAsia"/>
        </w:rPr>
        <w:t>万元的经费补贴。</w:t>
      </w:r>
    </w:p>
    <w:p w:rsidR="003B3781" w:rsidRDefault="00802BFA">
      <w:pPr>
        <w:widowControl/>
        <w:spacing w:line="560" w:lineRule="exact"/>
        <w:ind w:firstLineChars="200" w:firstLine="643"/>
        <w:rPr>
          <w:rFonts w:eastAsia="方正仿宋_GBK"/>
        </w:rPr>
      </w:pPr>
      <w:r>
        <w:rPr>
          <w:rFonts w:eastAsia="方正仿宋_GBK" w:hint="eastAsia"/>
          <w:b/>
          <w:bCs/>
        </w:rPr>
        <w:t>第十条</w:t>
      </w:r>
      <w:r>
        <w:rPr>
          <w:rFonts w:eastAsia="方正仿宋_GBK" w:hint="eastAsia"/>
        </w:rPr>
        <w:t xml:space="preserve">  </w:t>
      </w:r>
      <w:r>
        <w:rPr>
          <w:rFonts w:eastAsia="方正仿宋_GBK" w:hint="eastAsia"/>
        </w:rPr>
        <w:t>区就业工作领导小组办公室需有计划</w:t>
      </w:r>
      <w:r>
        <w:rPr>
          <w:rFonts w:eastAsia="方正仿宋_GBK" w:hint="eastAsia"/>
        </w:rPr>
        <w:t>地</w:t>
      </w:r>
      <w:r>
        <w:rPr>
          <w:rFonts w:eastAsia="方正仿宋_GBK" w:hint="eastAsia"/>
        </w:rPr>
        <w:t>举办鼓励和扶持青年大学生创业的有关活动，主动与区内相关单位和第三方机构合作，不断丰富活动形式内容，将创业活动做精做实，为创业者提供展示自己的舞台，搭建交流合作与资源对接的平台，提高创业者对我区的凝聚力和向心力，营造支持创新创业的良好氛围。</w:t>
      </w:r>
    </w:p>
    <w:p w:rsidR="003B3781" w:rsidRDefault="00802BFA" w:rsidP="00C01ED0">
      <w:pPr>
        <w:spacing w:beforeLines="50" w:before="156" w:line="560" w:lineRule="exact"/>
        <w:jc w:val="center"/>
        <w:rPr>
          <w:rFonts w:eastAsia="方正黑体_GBK"/>
          <w:bCs/>
        </w:rPr>
      </w:pPr>
      <w:r>
        <w:rPr>
          <w:rFonts w:eastAsia="方正黑体_GBK" w:hint="eastAsia"/>
          <w:bCs/>
        </w:rPr>
        <w:t>第三章</w:t>
      </w:r>
      <w:r>
        <w:rPr>
          <w:rFonts w:eastAsia="方正黑体_GBK" w:hint="eastAsia"/>
          <w:bCs/>
        </w:rPr>
        <w:t xml:space="preserve">  </w:t>
      </w:r>
      <w:r>
        <w:rPr>
          <w:rFonts w:eastAsia="方正黑体_GBK" w:hint="eastAsia"/>
          <w:bCs/>
        </w:rPr>
        <w:t>保障措施</w:t>
      </w:r>
    </w:p>
    <w:p w:rsidR="003B3781" w:rsidRDefault="00802BFA">
      <w:pPr>
        <w:widowControl/>
        <w:spacing w:line="560" w:lineRule="exact"/>
        <w:ind w:firstLineChars="200" w:firstLine="643"/>
        <w:rPr>
          <w:rFonts w:eastAsia="方正仿宋_GBK"/>
        </w:rPr>
      </w:pPr>
      <w:r>
        <w:rPr>
          <w:rFonts w:eastAsia="方正仿宋_GBK" w:hint="eastAsia"/>
          <w:b/>
          <w:bCs/>
        </w:rPr>
        <w:t>第十一条</w:t>
      </w:r>
      <w:r>
        <w:rPr>
          <w:rFonts w:eastAsia="方正仿宋_GBK" w:hint="eastAsia"/>
        </w:rPr>
        <w:t xml:space="preserve">  </w:t>
      </w:r>
      <w:r>
        <w:rPr>
          <w:rFonts w:eastAsia="方正仿宋_GBK" w:hint="eastAsia"/>
        </w:rPr>
        <w:t>区就业工作领导小组需负责青</w:t>
      </w:r>
      <w:r>
        <w:rPr>
          <w:rFonts w:eastAsia="方正仿宋_GBK" w:hint="eastAsia"/>
        </w:rPr>
        <w:t>年大学生创业工作的组织和协调，加强目标责任的管理和跟踪监督检查，确保本实施意见的顺利实施。区就业工作领导小组办公室负责受理、审核相关奖补资金的申请。</w:t>
      </w:r>
    </w:p>
    <w:p w:rsidR="003B3781" w:rsidRDefault="00802BFA">
      <w:pPr>
        <w:widowControl/>
        <w:spacing w:line="560" w:lineRule="exact"/>
        <w:ind w:firstLineChars="200" w:firstLine="643"/>
        <w:rPr>
          <w:rFonts w:eastAsia="方正仿宋_GBK"/>
        </w:rPr>
      </w:pPr>
      <w:r>
        <w:rPr>
          <w:rFonts w:eastAsia="方正仿宋_GBK" w:hint="eastAsia"/>
          <w:b/>
          <w:bCs/>
        </w:rPr>
        <w:t>第十二条</w:t>
      </w:r>
      <w:r>
        <w:rPr>
          <w:rFonts w:eastAsia="方正仿宋_GBK" w:hint="eastAsia"/>
        </w:rPr>
        <w:t xml:space="preserve">  </w:t>
      </w:r>
      <w:r>
        <w:rPr>
          <w:rFonts w:eastAsia="方正仿宋_GBK" w:hint="eastAsia"/>
        </w:rPr>
        <w:t>区财政需加大对青年大学生创业工作扶持资金的投入和保障力度。将青年大学生创业发展专项资金纳入政府年度预算，实行专款专用，确保奖励、扶持等政策落实到位。</w:t>
      </w:r>
    </w:p>
    <w:p w:rsidR="003B3781" w:rsidRDefault="00802BFA" w:rsidP="00C01ED0">
      <w:pPr>
        <w:spacing w:beforeLines="50" w:before="156" w:line="560" w:lineRule="exact"/>
        <w:jc w:val="center"/>
        <w:rPr>
          <w:rFonts w:eastAsia="方正黑体_GBK"/>
          <w:bCs/>
        </w:rPr>
      </w:pPr>
      <w:r>
        <w:rPr>
          <w:rFonts w:eastAsia="方正黑体_GBK" w:hint="eastAsia"/>
          <w:bCs/>
        </w:rPr>
        <w:t>第四章</w:t>
      </w:r>
      <w:r>
        <w:rPr>
          <w:rFonts w:eastAsia="方正黑体_GBK" w:hint="eastAsia"/>
          <w:bCs/>
        </w:rPr>
        <w:t xml:space="preserve">  </w:t>
      </w:r>
      <w:r>
        <w:rPr>
          <w:rFonts w:eastAsia="方正黑体_GBK" w:hint="eastAsia"/>
          <w:bCs/>
        </w:rPr>
        <w:t>附</w:t>
      </w:r>
      <w:r>
        <w:rPr>
          <w:rFonts w:eastAsia="方正黑体_GBK" w:hint="eastAsia"/>
          <w:bCs/>
        </w:rPr>
        <w:t xml:space="preserve">  </w:t>
      </w:r>
      <w:r>
        <w:rPr>
          <w:rFonts w:eastAsia="方正黑体_GBK" w:hint="eastAsia"/>
          <w:bCs/>
        </w:rPr>
        <w:t>则</w:t>
      </w:r>
    </w:p>
    <w:p w:rsidR="003B3781" w:rsidRDefault="00802BFA">
      <w:pPr>
        <w:widowControl/>
        <w:spacing w:line="560" w:lineRule="exact"/>
        <w:ind w:firstLineChars="200" w:firstLine="643"/>
        <w:rPr>
          <w:rFonts w:eastAsia="方正仿宋_GBK"/>
        </w:rPr>
      </w:pPr>
      <w:r>
        <w:rPr>
          <w:rFonts w:eastAsia="方正仿宋_GBK" w:hint="eastAsia"/>
          <w:b/>
          <w:bCs/>
        </w:rPr>
        <w:t>第十三条</w:t>
      </w:r>
      <w:r>
        <w:rPr>
          <w:rFonts w:eastAsia="方正仿宋_GBK" w:hint="eastAsia"/>
        </w:rPr>
        <w:t xml:space="preserve">  </w:t>
      </w:r>
      <w:r>
        <w:rPr>
          <w:rFonts w:eastAsia="方正仿宋_GBK" w:hint="eastAsia"/>
        </w:rPr>
        <w:t>本实施意见中的青年大学生是指普通高校在校生、毕业</w:t>
      </w:r>
      <w:r>
        <w:rPr>
          <w:rFonts w:eastAsia="方正仿宋_GBK" w:hint="eastAsia"/>
        </w:rPr>
        <w:t>5</w:t>
      </w:r>
      <w:r>
        <w:rPr>
          <w:rFonts w:eastAsia="方正仿宋_GBK" w:hint="eastAsia"/>
        </w:rPr>
        <w:t>年内的高校毕业生或</w:t>
      </w:r>
      <w:r>
        <w:rPr>
          <w:rFonts w:eastAsia="方正仿宋_GBK" w:hint="eastAsia"/>
        </w:rPr>
        <w:t>35</w:t>
      </w:r>
      <w:r>
        <w:rPr>
          <w:rFonts w:eastAsia="方正仿宋_GBK" w:hint="eastAsia"/>
        </w:rPr>
        <w:t>周岁以下具有国家承认高等教育学历人员。具体适用参照各项奖补资金的操作细则。</w:t>
      </w:r>
    </w:p>
    <w:p w:rsidR="003B3781" w:rsidRDefault="00802BFA">
      <w:pPr>
        <w:widowControl/>
        <w:spacing w:line="560" w:lineRule="exact"/>
        <w:ind w:firstLineChars="200" w:firstLine="643"/>
        <w:rPr>
          <w:rFonts w:eastAsia="方正仿宋_GBK"/>
        </w:rPr>
      </w:pPr>
      <w:r>
        <w:rPr>
          <w:rFonts w:eastAsia="方正仿宋_GBK" w:hint="eastAsia"/>
          <w:b/>
          <w:bCs/>
        </w:rPr>
        <w:t>第十四条</w:t>
      </w:r>
      <w:r>
        <w:rPr>
          <w:rFonts w:eastAsia="方正仿宋_GBK" w:hint="eastAsia"/>
        </w:rPr>
        <w:t xml:space="preserve">  </w:t>
      </w:r>
      <w:r>
        <w:rPr>
          <w:rFonts w:eastAsia="方正仿宋_GBK" w:hint="eastAsia"/>
        </w:rPr>
        <w:t>本实施意</w:t>
      </w:r>
      <w:r>
        <w:rPr>
          <w:rFonts w:eastAsia="方正仿宋_GBK" w:hint="eastAsia"/>
        </w:rPr>
        <w:t>见中的大学生创业载体是指经鼓楼区人社部门认定的区级大学生创业空间，或由鼓楼区人社部门同意</w:t>
      </w:r>
      <w:r>
        <w:rPr>
          <w:rFonts w:eastAsia="方正仿宋_GBK" w:hint="eastAsia"/>
        </w:rPr>
        <w:lastRenderedPageBreak/>
        <w:t>设立或者申报，并被市级人社部门认定的大学生创业园或省级人社部门认定的创业示范基地。</w:t>
      </w:r>
    </w:p>
    <w:p w:rsidR="003B3781" w:rsidRDefault="00802BFA">
      <w:pPr>
        <w:widowControl/>
        <w:spacing w:line="560" w:lineRule="exact"/>
        <w:ind w:firstLineChars="200" w:firstLine="643"/>
        <w:rPr>
          <w:rFonts w:eastAsia="方正仿宋_GBK"/>
        </w:rPr>
      </w:pPr>
      <w:r>
        <w:rPr>
          <w:rFonts w:eastAsia="方正仿宋_GBK" w:hint="eastAsia"/>
          <w:b/>
          <w:bCs/>
        </w:rPr>
        <w:t>第十五条</w:t>
      </w:r>
      <w:r>
        <w:rPr>
          <w:rFonts w:eastAsia="方正仿宋_GBK" w:hint="eastAsia"/>
        </w:rPr>
        <w:t xml:space="preserve">  </w:t>
      </w:r>
      <w:r>
        <w:rPr>
          <w:rFonts w:eastAsia="方正仿宋_GBK" w:hint="eastAsia"/>
        </w:rPr>
        <w:t>本实施意见中各项扶持政策享受范围为在鼓楼区登记注册且纳税地为我区的创业企业和项目。</w:t>
      </w:r>
    </w:p>
    <w:p w:rsidR="003B3781" w:rsidRDefault="00802BFA">
      <w:pPr>
        <w:widowControl/>
        <w:spacing w:line="560" w:lineRule="exact"/>
        <w:ind w:firstLineChars="200" w:firstLine="643"/>
        <w:rPr>
          <w:rFonts w:eastAsia="方正仿宋_GBK"/>
        </w:rPr>
      </w:pPr>
      <w:r>
        <w:rPr>
          <w:rFonts w:eastAsia="方正仿宋_GBK" w:hint="eastAsia"/>
          <w:b/>
          <w:bCs/>
        </w:rPr>
        <w:t>第十六条</w:t>
      </w:r>
      <w:r>
        <w:rPr>
          <w:rFonts w:eastAsia="方正仿宋_GBK" w:hint="eastAsia"/>
        </w:rPr>
        <w:t xml:space="preserve">  </w:t>
      </w:r>
      <w:r>
        <w:rPr>
          <w:rFonts w:eastAsia="方正仿宋_GBK" w:hint="eastAsia"/>
        </w:rPr>
        <w:t>本实施意见由鼓楼区人力资源和社会保障局负责解释。</w:t>
      </w:r>
    </w:p>
    <w:p w:rsidR="003B3781" w:rsidRDefault="00802BFA">
      <w:pPr>
        <w:widowControl/>
        <w:spacing w:line="560" w:lineRule="exact"/>
        <w:ind w:firstLineChars="200" w:firstLine="643"/>
        <w:rPr>
          <w:rFonts w:eastAsia="方正仿宋_GBK"/>
        </w:rPr>
      </w:pPr>
      <w:r>
        <w:rPr>
          <w:rFonts w:eastAsia="方正仿宋_GBK" w:hint="eastAsia"/>
          <w:b/>
          <w:bCs/>
        </w:rPr>
        <w:t>第十七条</w:t>
      </w:r>
      <w:r>
        <w:rPr>
          <w:rFonts w:eastAsia="方正仿宋_GBK" w:hint="eastAsia"/>
        </w:rPr>
        <w:t xml:space="preserve">  </w:t>
      </w:r>
      <w:r>
        <w:rPr>
          <w:rFonts w:eastAsia="方正仿宋_GBK" w:hint="eastAsia"/>
        </w:rPr>
        <w:t>本实施意见自</w:t>
      </w:r>
      <w:r>
        <w:rPr>
          <w:rFonts w:eastAsia="方正仿宋_GBK" w:hint="eastAsia"/>
        </w:rPr>
        <w:t>2024</w:t>
      </w:r>
      <w:r>
        <w:rPr>
          <w:rFonts w:eastAsia="方正仿宋_GBK" w:hint="eastAsia"/>
        </w:rPr>
        <w:t>年</w:t>
      </w:r>
      <w:r>
        <w:rPr>
          <w:rFonts w:eastAsia="方正仿宋_GBK" w:hint="eastAsia"/>
        </w:rPr>
        <w:t>1</w:t>
      </w:r>
      <w:r>
        <w:rPr>
          <w:rFonts w:eastAsia="方正仿宋_GBK" w:hint="eastAsia"/>
        </w:rPr>
        <w:t>月</w:t>
      </w:r>
      <w:r>
        <w:rPr>
          <w:rFonts w:eastAsia="方正仿宋_GBK" w:hint="eastAsia"/>
        </w:rPr>
        <w:t>1</w:t>
      </w:r>
      <w:r>
        <w:rPr>
          <w:rFonts w:eastAsia="方正仿宋_GBK" w:hint="eastAsia"/>
        </w:rPr>
        <w:t>日起施行，有效期至</w:t>
      </w:r>
      <w:r>
        <w:rPr>
          <w:rFonts w:eastAsia="方正仿宋_GBK" w:hint="eastAsia"/>
        </w:rPr>
        <w:t>2028</w:t>
      </w:r>
      <w:r>
        <w:rPr>
          <w:rFonts w:eastAsia="方正仿宋_GBK" w:hint="eastAsia"/>
        </w:rPr>
        <w:t>年</w:t>
      </w:r>
      <w:r>
        <w:rPr>
          <w:rFonts w:eastAsia="方正仿宋_GBK" w:hint="eastAsia"/>
        </w:rPr>
        <w:t>12</w:t>
      </w:r>
      <w:r>
        <w:rPr>
          <w:rFonts w:eastAsia="方正仿宋_GBK" w:hint="eastAsia"/>
        </w:rPr>
        <w:t>月</w:t>
      </w:r>
      <w:r>
        <w:rPr>
          <w:rFonts w:eastAsia="方正仿宋_GBK" w:hint="eastAsia"/>
        </w:rPr>
        <w:t>31</w:t>
      </w:r>
      <w:r>
        <w:rPr>
          <w:rFonts w:eastAsia="方正仿宋_GBK" w:hint="eastAsia"/>
        </w:rPr>
        <w:t>日。</w:t>
      </w:r>
      <w:r>
        <w:rPr>
          <w:rFonts w:eastAsia="方正仿宋_GBK" w:hint="eastAsia"/>
        </w:rPr>
        <w:t>2020</w:t>
      </w:r>
      <w:r>
        <w:rPr>
          <w:rFonts w:eastAsia="方正仿宋_GBK" w:hint="eastAsia"/>
        </w:rPr>
        <w:t>年</w:t>
      </w:r>
      <w:r>
        <w:rPr>
          <w:rFonts w:eastAsia="方正仿宋_GBK" w:hint="eastAsia"/>
        </w:rPr>
        <w:t>12</w:t>
      </w:r>
      <w:r>
        <w:rPr>
          <w:rFonts w:eastAsia="方正仿宋_GBK" w:hint="eastAsia"/>
        </w:rPr>
        <w:t>月</w:t>
      </w:r>
      <w:r>
        <w:rPr>
          <w:rFonts w:eastAsia="方正仿宋_GBK" w:hint="eastAsia"/>
        </w:rPr>
        <w:t>25</w:t>
      </w:r>
      <w:r>
        <w:rPr>
          <w:rFonts w:eastAsia="方正仿宋_GBK" w:hint="eastAsia"/>
        </w:rPr>
        <w:t>日印发的《鼓楼区进一步鼓励和扶持青年大学生创业的实施意见》（鼓政规〔</w:t>
      </w:r>
      <w:r>
        <w:rPr>
          <w:rFonts w:eastAsia="方正仿宋_GBK" w:hint="eastAsia"/>
        </w:rPr>
        <w:t>2020</w:t>
      </w:r>
      <w:r>
        <w:rPr>
          <w:rFonts w:eastAsia="方正仿宋_GBK" w:hint="eastAsia"/>
        </w:rPr>
        <w:t>〕</w:t>
      </w:r>
      <w:r>
        <w:rPr>
          <w:rFonts w:eastAsia="方正仿宋_GBK" w:hint="eastAsia"/>
        </w:rPr>
        <w:t>4</w:t>
      </w:r>
      <w:r>
        <w:rPr>
          <w:rFonts w:eastAsia="方正仿宋_GBK" w:hint="eastAsia"/>
        </w:rPr>
        <w:t>号）同时废止。</w:t>
      </w:r>
    </w:p>
    <w:p w:rsidR="003B3781" w:rsidRDefault="00802BFA">
      <w:pPr>
        <w:widowControl/>
        <w:spacing w:line="560" w:lineRule="exact"/>
        <w:ind w:firstLineChars="200" w:firstLine="643"/>
        <w:rPr>
          <w:rFonts w:eastAsia="方正仿宋_GBK"/>
        </w:rPr>
      </w:pPr>
      <w:r>
        <w:rPr>
          <w:rFonts w:eastAsia="方正仿宋_GBK" w:hint="eastAsia"/>
          <w:b/>
          <w:bCs/>
        </w:rPr>
        <w:t>第十八条</w:t>
      </w:r>
      <w:r>
        <w:rPr>
          <w:rFonts w:eastAsia="方正仿宋_GBK" w:hint="eastAsia"/>
        </w:rPr>
        <w:t xml:space="preserve">  </w:t>
      </w:r>
      <w:r>
        <w:rPr>
          <w:rFonts w:eastAsia="方正仿宋_GBK" w:hint="eastAsia"/>
        </w:rPr>
        <w:t>本实施意见在有效期内，如遇省、市相关政策调整，按调整后的政策执行。</w:t>
      </w:r>
    </w:p>
    <w:p w:rsidR="003B3781" w:rsidRDefault="003B3781">
      <w:pPr>
        <w:spacing w:line="560" w:lineRule="exact"/>
        <w:rPr>
          <w:rFonts w:eastAsia="方正仿宋_GBK"/>
        </w:rPr>
      </w:pPr>
    </w:p>
    <w:p w:rsidR="003B3781" w:rsidRDefault="003B3781">
      <w:pPr>
        <w:spacing w:line="560" w:lineRule="exact"/>
        <w:rPr>
          <w:rFonts w:eastAsia="方正仿宋_GBK"/>
        </w:rPr>
      </w:pPr>
    </w:p>
    <w:p w:rsidR="003B3781" w:rsidRDefault="003B3781" w:rsidP="00C01ED0">
      <w:pPr>
        <w:pStyle w:val="a9"/>
        <w:spacing w:after="0" w:line="560" w:lineRule="exact"/>
        <w:ind w:firstLine="320"/>
        <w:rPr>
          <w:rFonts w:eastAsia="方正仿宋_GBK"/>
        </w:rPr>
      </w:pPr>
    </w:p>
    <w:p w:rsidR="003B3781" w:rsidRDefault="003B3781" w:rsidP="00C01ED0">
      <w:pPr>
        <w:pStyle w:val="a9"/>
        <w:spacing w:after="0" w:line="560" w:lineRule="exact"/>
        <w:ind w:firstLine="320"/>
        <w:rPr>
          <w:rFonts w:eastAsia="方正仿宋_GBK"/>
        </w:rPr>
      </w:pPr>
    </w:p>
    <w:p w:rsidR="003B3781" w:rsidRDefault="003B3781" w:rsidP="00C01ED0">
      <w:pPr>
        <w:pStyle w:val="a9"/>
        <w:spacing w:after="0" w:line="560" w:lineRule="exact"/>
        <w:ind w:firstLine="320"/>
        <w:rPr>
          <w:rFonts w:eastAsia="方正仿宋_GBK"/>
        </w:rPr>
      </w:pPr>
    </w:p>
    <w:p w:rsidR="003B3781" w:rsidRDefault="003B3781" w:rsidP="00C01ED0">
      <w:pPr>
        <w:pStyle w:val="a9"/>
        <w:spacing w:after="0" w:line="560" w:lineRule="exact"/>
        <w:ind w:firstLine="320"/>
        <w:rPr>
          <w:rFonts w:eastAsia="方正仿宋_GBK"/>
        </w:rPr>
      </w:pPr>
    </w:p>
    <w:p w:rsidR="003B3781" w:rsidRDefault="003B3781" w:rsidP="00C01ED0">
      <w:pPr>
        <w:pStyle w:val="a9"/>
        <w:spacing w:after="0" w:line="560" w:lineRule="exact"/>
        <w:ind w:firstLine="320"/>
        <w:rPr>
          <w:rFonts w:eastAsia="方正仿宋_GBK"/>
        </w:rPr>
      </w:pPr>
    </w:p>
    <w:p w:rsidR="003B3781" w:rsidRDefault="003B3781">
      <w:pPr>
        <w:spacing w:line="440" w:lineRule="exact"/>
        <w:ind w:firstLineChars="200" w:firstLine="640"/>
        <w:rPr>
          <w:rFonts w:eastAsia="方正仿宋_GBK"/>
        </w:rPr>
      </w:pPr>
    </w:p>
    <w:p w:rsidR="003B3781" w:rsidRDefault="00802BFA">
      <w:pPr>
        <w:pBdr>
          <w:top w:val="single" w:sz="12" w:space="1" w:color="auto"/>
        </w:pBdr>
        <w:spacing w:line="440" w:lineRule="exact"/>
        <w:ind w:firstLineChars="100" w:firstLine="280"/>
        <w:rPr>
          <w:rFonts w:eastAsia="方正仿宋_GBK"/>
          <w:kern w:val="10"/>
          <w:sz w:val="28"/>
          <w:szCs w:val="28"/>
        </w:rPr>
      </w:pPr>
      <w:r>
        <w:rPr>
          <w:rFonts w:eastAsia="方正仿宋_GBK"/>
          <w:sz w:val="28"/>
          <w:szCs w:val="28"/>
        </w:rPr>
        <w:t>抄送：</w:t>
      </w:r>
      <w:r>
        <w:rPr>
          <w:rFonts w:eastAsia="方正仿宋_GBK"/>
          <w:kern w:val="10"/>
          <w:sz w:val="28"/>
          <w:szCs w:val="28"/>
        </w:rPr>
        <w:t>区委各部门，区人大常委会办公室，区政协办公室，区法院，</w:t>
      </w:r>
    </w:p>
    <w:p w:rsidR="003B3781" w:rsidRDefault="00802BFA">
      <w:pPr>
        <w:pBdr>
          <w:top w:val="single" w:sz="12" w:space="1" w:color="auto"/>
        </w:pBdr>
        <w:spacing w:line="440" w:lineRule="exact"/>
        <w:ind w:firstLineChars="400" w:firstLine="1120"/>
        <w:rPr>
          <w:rFonts w:eastAsia="方正仿宋_GBK"/>
          <w:kern w:val="10"/>
          <w:sz w:val="28"/>
          <w:szCs w:val="28"/>
        </w:rPr>
      </w:pPr>
      <w:r>
        <w:rPr>
          <w:rFonts w:eastAsia="方正仿宋_GBK"/>
          <w:kern w:val="10"/>
          <w:sz w:val="28"/>
          <w:szCs w:val="28"/>
        </w:rPr>
        <w:t>区检察院，区人武部，各群众团体</w:t>
      </w:r>
      <w:r>
        <w:rPr>
          <w:rFonts w:eastAsia="方正仿宋_GBK"/>
          <w:sz w:val="28"/>
          <w:szCs w:val="28"/>
        </w:rPr>
        <w:t>。</w:t>
      </w:r>
    </w:p>
    <w:p w:rsidR="003B3781" w:rsidRDefault="00802BFA">
      <w:pPr>
        <w:pBdr>
          <w:top w:val="single" w:sz="6" w:space="1" w:color="auto"/>
        </w:pBdr>
        <w:tabs>
          <w:tab w:val="left" w:pos="1456"/>
        </w:tabs>
        <w:spacing w:line="440" w:lineRule="exact"/>
        <w:ind w:firstLineChars="100" w:firstLine="260"/>
        <w:rPr>
          <w:rFonts w:eastAsia="方正仿宋_GBK"/>
          <w:sz w:val="28"/>
          <w:szCs w:val="28"/>
        </w:rPr>
      </w:pPr>
      <w:r>
        <w:rPr>
          <w:rFonts w:eastAsia="方正仿宋_GBK"/>
          <w:spacing w:val="-10"/>
          <w:sz w:val="28"/>
          <w:szCs w:val="28"/>
        </w:rPr>
        <w:t>南京市鼓楼区人民政府办公室</w:t>
      </w:r>
      <w:r>
        <w:rPr>
          <w:rFonts w:eastAsia="方正仿宋_GBK"/>
          <w:sz w:val="28"/>
          <w:szCs w:val="28"/>
        </w:rPr>
        <w:t xml:space="preserve">　　</w:t>
      </w:r>
      <w:r>
        <w:rPr>
          <w:rFonts w:eastAsia="方正仿宋_GBK"/>
          <w:sz w:val="28"/>
          <w:szCs w:val="28"/>
        </w:rPr>
        <w:t xml:space="preserve">           202</w:t>
      </w:r>
      <w:r>
        <w:rPr>
          <w:rFonts w:eastAsia="方正仿宋_GBK" w:hint="eastAsia"/>
          <w:sz w:val="28"/>
          <w:szCs w:val="28"/>
        </w:rPr>
        <w:t>3</w:t>
      </w:r>
      <w:r>
        <w:rPr>
          <w:rFonts w:eastAsia="方正仿宋_GBK"/>
          <w:sz w:val="28"/>
          <w:szCs w:val="28"/>
        </w:rPr>
        <w:t>年</w:t>
      </w:r>
      <w:r>
        <w:rPr>
          <w:rFonts w:eastAsia="方正仿宋_GBK" w:hint="eastAsia"/>
          <w:sz w:val="28"/>
          <w:szCs w:val="28"/>
        </w:rPr>
        <w:t>12</w:t>
      </w:r>
      <w:r>
        <w:rPr>
          <w:rFonts w:eastAsia="方正仿宋_GBK"/>
          <w:sz w:val="28"/>
          <w:szCs w:val="28"/>
        </w:rPr>
        <w:t>月</w:t>
      </w:r>
      <w:r w:rsidR="00C01ED0">
        <w:rPr>
          <w:rFonts w:eastAsia="方正仿宋_GBK" w:hint="eastAsia"/>
          <w:sz w:val="28"/>
          <w:szCs w:val="28"/>
        </w:rPr>
        <w:t>29</w:t>
      </w:r>
      <w:bookmarkStart w:id="1" w:name="_GoBack"/>
      <w:bookmarkEnd w:id="1"/>
      <w:r>
        <w:rPr>
          <w:rFonts w:eastAsia="方正仿宋_GBK"/>
          <w:sz w:val="28"/>
          <w:szCs w:val="28"/>
        </w:rPr>
        <w:t>日印发</w:t>
      </w:r>
    </w:p>
    <w:p w:rsidR="003B3781" w:rsidRDefault="003B3781">
      <w:pPr>
        <w:pBdr>
          <w:top w:val="single" w:sz="12" w:space="1" w:color="auto"/>
        </w:pBdr>
        <w:spacing w:line="200" w:lineRule="exact"/>
        <w:rPr>
          <w:rFonts w:eastAsia="方正仿宋_GBK"/>
        </w:rPr>
      </w:pPr>
    </w:p>
    <w:sectPr w:rsidR="003B3781">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FA" w:rsidRDefault="00802BFA">
      <w:r>
        <w:separator/>
      </w:r>
    </w:p>
  </w:endnote>
  <w:endnote w:type="continuationSeparator" w:id="0">
    <w:p w:rsidR="00802BFA" w:rsidRDefault="0080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81" w:rsidRDefault="00802BFA">
    <w:pPr>
      <w:pStyle w:val="a7"/>
      <w:wordWrap w:val="0"/>
      <w:jc w:val="right"/>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-273685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3781" w:rsidRDefault="00802BFA">
                          <w:pPr>
                            <w:pStyle w:val="a7"/>
                            <w:wordWrap w:val="0"/>
                            <w:jc w:val="right"/>
                          </w:pPr>
                          <w:r>
                            <w:rPr>
                              <w:rFonts w:hint="eastAsia"/>
                              <w:sz w:val="28"/>
                              <w:szCs w:val="28"/>
                            </w:rPr>
                            <w:t>—</w:t>
                          </w:r>
                          <w:r>
                            <w:rPr>
                              <w:rFonts w:hint="eastAsia"/>
                              <w:sz w:val="28"/>
                              <w:szCs w:val="28"/>
                            </w:rPr>
                            <w:t xml:space="preserve"> </w:t>
                          </w:r>
                          <w:r>
                            <w:rPr>
                              <w:rStyle w:val="aa"/>
                              <w:sz w:val="28"/>
                              <w:szCs w:val="28"/>
                            </w:rPr>
                            <w:fldChar w:fldCharType="begin"/>
                          </w:r>
                          <w:r>
                            <w:rPr>
                              <w:rStyle w:val="aa"/>
                              <w:sz w:val="28"/>
                              <w:szCs w:val="28"/>
                            </w:rPr>
                            <w:instrText xml:space="preserve"> PAGE </w:instrText>
                          </w:r>
                          <w:r>
                            <w:rPr>
                              <w:rStyle w:val="aa"/>
                              <w:sz w:val="28"/>
                              <w:szCs w:val="28"/>
                            </w:rPr>
                            <w:fldChar w:fldCharType="separate"/>
                          </w:r>
                          <w:r w:rsidR="00C01ED0">
                            <w:rPr>
                              <w:rStyle w:val="aa"/>
                              <w:noProof/>
                              <w:sz w:val="28"/>
                              <w:szCs w:val="28"/>
                            </w:rPr>
                            <w:t>6</w:t>
                          </w:r>
                          <w:r>
                            <w:rPr>
                              <w:rStyle w:val="aa"/>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21.5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" filled="f" stroked="f" strokeweight=".5pt">
              <v:textbox style="mso-fit-shape-to-text:t" inset="0,0,0,0">
                <w:txbxContent>
                  <w:p w:rsidR="003B3781" w:rsidRDefault="00802BFA">
                    <w:pPr>
                      <w:pStyle w:val="a7"/>
                      <w:wordWrap w:val="0"/>
                      <w:jc w:val="right"/>
                    </w:pPr>
                    <w:r>
                      <w:rPr>
                        <w:rFonts w:hint="eastAsia"/>
                        <w:sz w:val="28"/>
                        <w:szCs w:val="28"/>
                      </w:rPr>
                      <w:t>—</w:t>
                    </w:r>
                    <w:r>
                      <w:rPr>
                        <w:rFonts w:hint="eastAsia"/>
                        <w:sz w:val="28"/>
                        <w:szCs w:val="28"/>
                      </w:rPr>
                      <w:t xml:space="preserve"> </w:t>
                    </w:r>
                    <w:r>
                      <w:rPr>
                        <w:rStyle w:val="aa"/>
                        <w:sz w:val="28"/>
                        <w:szCs w:val="28"/>
                      </w:rPr>
                      <w:fldChar w:fldCharType="begin"/>
                    </w:r>
                    <w:r>
                      <w:rPr>
                        <w:rStyle w:val="aa"/>
                        <w:sz w:val="28"/>
                        <w:szCs w:val="28"/>
                      </w:rPr>
                      <w:instrText xml:space="preserve"> PAGE </w:instrText>
                    </w:r>
                    <w:r>
                      <w:rPr>
                        <w:rStyle w:val="aa"/>
                        <w:sz w:val="28"/>
                        <w:szCs w:val="28"/>
                      </w:rPr>
                      <w:fldChar w:fldCharType="separate"/>
                    </w:r>
                    <w:r w:rsidR="00C01ED0">
                      <w:rPr>
                        <w:rStyle w:val="aa"/>
                        <w:noProof/>
                        <w:sz w:val="28"/>
                        <w:szCs w:val="28"/>
                      </w:rPr>
                      <w:t>6</w:t>
                    </w:r>
                    <w:r>
                      <w:rPr>
                        <w:rStyle w:val="aa"/>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txbxContent>
              </v:textbox>
              <w10:wrap anchorx="margin"/>
            </v:shape>
          </w:pict>
        </mc:Fallback>
      </mc:AlternateContent>
    </w:r>
  </w:p>
  <w:p w:rsidR="003B3781" w:rsidRDefault="003B37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FA" w:rsidRDefault="00802BFA">
      <w:r>
        <w:separator/>
      </w:r>
    </w:p>
  </w:footnote>
  <w:footnote w:type="continuationSeparator" w:id="0">
    <w:p w:rsidR="00802BFA" w:rsidRDefault="00802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MmYwZGU0MzY2YWNkNmE1MmE1ZGRmZWFhOThjYTkifQ=="/>
  </w:docVars>
  <w:rsids>
    <w:rsidRoot w:val="003B3781"/>
    <w:rsid w:val="003B3781"/>
    <w:rsid w:val="004E7D88"/>
    <w:rsid w:val="00802BFA"/>
    <w:rsid w:val="00C01ED0"/>
    <w:rsid w:val="00CB5A10"/>
    <w:rsid w:val="00F22F9D"/>
    <w:rsid w:val="02313B4D"/>
    <w:rsid w:val="0274049E"/>
    <w:rsid w:val="02922C89"/>
    <w:rsid w:val="02A03C7D"/>
    <w:rsid w:val="02AE7397"/>
    <w:rsid w:val="02CD1F13"/>
    <w:rsid w:val="02D768EE"/>
    <w:rsid w:val="03217587"/>
    <w:rsid w:val="03E807C2"/>
    <w:rsid w:val="04812FB5"/>
    <w:rsid w:val="04E946B7"/>
    <w:rsid w:val="051A0D14"/>
    <w:rsid w:val="05816FE5"/>
    <w:rsid w:val="05B15C98"/>
    <w:rsid w:val="060E2AE1"/>
    <w:rsid w:val="06463BC9"/>
    <w:rsid w:val="06710E08"/>
    <w:rsid w:val="07D16002"/>
    <w:rsid w:val="08004F65"/>
    <w:rsid w:val="09042574"/>
    <w:rsid w:val="09304FAA"/>
    <w:rsid w:val="09652EA6"/>
    <w:rsid w:val="097B7428"/>
    <w:rsid w:val="09A432A2"/>
    <w:rsid w:val="0A037FC9"/>
    <w:rsid w:val="0AF53DB5"/>
    <w:rsid w:val="0BA13F3D"/>
    <w:rsid w:val="0C366735"/>
    <w:rsid w:val="0CFB767D"/>
    <w:rsid w:val="0D815DD4"/>
    <w:rsid w:val="0E664FCA"/>
    <w:rsid w:val="0E6B25E0"/>
    <w:rsid w:val="0E7E40C2"/>
    <w:rsid w:val="0F1728C0"/>
    <w:rsid w:val="0F1A028E"/>
    <w:rsid w:val="0F362BEE"/>
    <w:rsid w:val="0F492922"/>
    <w:rsid w:val="0F8F4AE0"/>
    <w:rsid w:val="0FC31852"/>
    <w:rsid w:val="1001144E"/>
    <w:rsid w:val="10027FE3"/>
    <w:rsid w:val="10134CDE"/>
    <w:rsid w:val="10AA73F0"/>
    <w:rsid w:val="111D4066"/>
    <w:rsid w:val="114E32A0"/>
    <w:rsid w:val="12092FED"/>
    <w:rsid w:val="12255FE7"/>
    <w:rsid w:val="12260CF8"/>
    <w:rsid w:val="12F754A3"/>
    <w:rsid w:val="13533D6F"/>
    <w:rsid w:val="136A2E67"/>
    <w:rsid w:val="13781A27"/>
    <w:rsid w:val="13F015BE"/>
    <w:rsid w:val="14C12F5A"/>
    <w:rsid w:val="15BB1881"/>
    <w:rsid w:val="15BD5E17"/>
    <w:rsid w:val="15D612E1"/>
    <w:rsid w:val="16142087"/>
    <w:rsid w:val="167069E6"/>
    <w:rsid w:val="17F6539C"/>
    <w:rsid w:val="182201B4"/>
    <w:rsid w:val="18475E6C"/>
    <w:rsid w:val="1876405C"/>
    <w:rsid w:val="189664AC"/>
    <w:rsid w:val="1935339B"/>
    <w:rsid w:val="197B401F"/>
    <w:rsid w:val="198527A8"/>
    <w:rsid w:val="1ABA6EE4"/>
    <w:rsid w:val="1B4D19EC"/>
    <w:rsid w:val="1B5658DD"/>
    <w:rsid w:val="1B754C1C"/>
    <w:rsid w:val="1C422C73"/>
    <w:rsid w:val="1CDA72AF"/>
    <w:rsid w:val="1D007F39"/>
    <w:rsid w:val="1D2E1F6D"/>
    <w:rsid w:val="1D880AB9"/>
    <w:rsid w:val="1D9F5E03"/>
    <w:rsid w:val="1E390005"/>
    <w:rsid w:val="1E77744A"/>
    <w:rsid w:val="1EDD3086"/>
    <w:rsid w:val="1FE87F35"/>
    <w:rsid w:val="200411CC"/>
    <w:rsid w:val="20FF5536"/>
    <w:rsid w:val="21260D15"/>
    <w:rsid w:val="21506579"/>
    <w:rsid w:val="216B07DD"/>
    <w:rsid w:val="2177331E"/>
    <w:rsid w:val="21A472EF"/>
    <w:rsid w:val="21D40771"/>
    <w:rsid w:val="22A2261D"/>
    <w:rsid w:val="22B91715"/>
    <w:rsid w:val="230A01C2"/>
    <w:rsid w:val="235D53D6"/>
    <w:rsid w:val="23790901"/>
    <w:rsid w:val="23914DC0"/>
    <w:rsid w:val="23977CA8"/>
    <w:rsid w:val="23D270BE"/>
    <w:rsid w:val="255D3C9C"/>
    <w:rsid w:val="263F63D5"/>
    <w:rsid w:val="27383550"/>
    <w:rsid w:val="27561C28"/>
    <w:rsid w:val="28132DC9"/>
    <w:rsid w:val="289522DC"/>
    <w:rsid w:val="28E84B02"/>
    <w:rsid w:val="29707AE1"/>
    <w:rsid w:val="299F79A0"/>
    <w:rsid w:val="29B80978"/>
    <w:rsid w:val="29C15A7E"/>
    <w:rsid w:val="29DB01C2"/>
    <w:rsid w:val="2A497822"/>
    <w:rsid w:val="2B960845"/>
    <w:rsid w:val="2C954FA0"/>
    <w:rsid w:val="2D64751E"/>
    <w:rsid w:val="2D704591"/>
    <w:rsid w:val="2D856A36"/>
    <w:rsid w:val="2EA66FF1"/>
    <w:rsid w:val="2ECF6C02"/>
    <w:rsid w:val="2F056713"/>
    <w:rsid w:val="2F452CAE"/>
    <w:rsid w:val="2F7D56A5"/>
    <w:rsid w:val="2FDD4C94"/>
    <w:rsid w:val="30631342"/>
    <w:rsid w:val="3071726F"/>
    <w:rsid w:val="307750E9"/>
    <w:rsid w:val="308B4926"/>
    <w:rsid w:val="30974EC3"/>
    <w:rsid w:val="3102672F"/>
    <w:rsid w:val="310554FB"/>
    <w:rsid w:val="311D196D"/>
    <w:rsid w:val="31D0141E"/>
    <w:rsid w:val="32747406"/>
    <w:rsid w:val="32A834F5"/>
    <w:rsid w:val="332F416E"/>
    <w:rsid w:val="334D2B41"/>
    <w:rsid w:val="334D3EDF"/>
    <w:rsid w:val="34B91969"/>
    <w:rsid w:val="35377B8C"/>
    <w:rsid w:val="355359F9"/>
    <w:rsid w:val="358838F4"/>
    <w:rsid w:val="35A8726B"/>
    <w:rsid w:val="3619454C"/>
    <w:rsid w:val="36211653"/>
    <w:rsid w:val="363E3FB3"/>
    <w:rsid w:val="36D14E27"/>
    <w:rsid w:val="36EC7EB3"/>
    <w:rsid w:val="375F2433"/>
    <w:rsid w:val="37C02B01"/>
    <w:rsid w:val="38EA6674"/>
    <w:rsid w:val="39203E44"/>
    <w:rsid w:val="39382F3B"/>
    <w:rsid w:val="393D0552"/>
    <w:rsid w:val="39934616"/>
    <w:rsid w:val="3A36058A"/>
    <w:rsid w:val="3AE8273F"/>
    <w:rsid w:val="3AF9017E"/>
    <w:rsid w:val="3B7F4E52"/>
    <w:rsid w:val="3B90705F"/>
    <w:rsid w:val="3B914B85"/>
    <w:rsid w:val="3BCC0B8C"/>
    <w:rsid w:val="3BE455FD"/>
    <w:rsid w:val="3C252E5E"/>
    <w:rsid w:val="3C277297"/>
    <w:rsid w:val="3C5C1637"/>
    <w:rsid w:val="3CE358B4"/>
    <w:rsid w:val="3DA31942"/>
    <w:rsid w:val="3DC15BF5"/>
    <w:rsid w:val="3DEE2762"/>
    <w:rsid w:val="3E1C5380"/>
    <w:rsid w:val="3EA11583"/>
    <w:rsid w:val="3EDF3E59"/>
    <w:rsid w:val="3EFC4A0B"/>
    <w:rsid w:val="3F0632B2"/>
    <w:rsid w:val="3F204B9E"/>
    <w:rsid w:val="3F324587"/>
    <w:rsid w:val="3F7F4CF7"/>
    <w:rsid w:val="3FA622F7"/>
    <w:rsid w:val="3FB11C9A"/>
    <w:rsid w:val="3FB3156E"/>
    <w:rsid w:val="408251EC"/>
    <w:rsid w:val="408D0011"/>
    <w:rsid w:val="41AC096A"/>
    <w:rsid w:val="41C2247C"/>
    <w:rsid w:val="42134546"/>
    <w:rsid w:val="422A6734"/>
    <w:rsid w:val="42B673D4"/>
    <w:rsid w:val="431E3D9B"/>
    <w:rsid w:val="432307B8"/>
    <w:rsid w:val="432B58BF"/>
    <w:rsid w:val="43BE3BE7"/>
    <w:rsid w:val="442413AE"/>
    <w:rsid w:val="45036AF3"/>
    <w:rsid w:val="45442C68"/>
    <w:rsid w:val="45611A6C"/>
    <w:rsid w:val="45C45F3A"/>
    <w:rsid w:val="465E3C26"/>
    <w:rsid w:val="46731A57"/>
    <w:rsid w:val="46753A21"/>
    <w:rsid w:val="46970625"/>
    <w:rsid w:val="46B207D1"/>
    <w:rsid w:val="46CC38D0"/>
    <w:rsid w:val="46FA2178"/>
    <w:rsid w:val="470B44A5"/>
    <w:rsid w:val="478B4B7E"/>
    <w:rsid w:val="47A81BD4"/>
    <w:rsid w:val="48147269"/>
    <w:rsid w:val="48CC544E"/>
    <w:rsid w:val="49310392"/>
    <w:rsid w:val="49423962"/>
    <w:rsid w:val="499472DD"/>
    <w:rsid w:val="49B503C3"/>
    <w:rsid w:val="49D20686"/>
    <w:rsid w:val="49FD3BA4"/>
    <w:rsid w:val="4A251D42"/>
    <w:rsid w:val="4A2D4613"/>
    <w:rsid w:val="4AA2290B"/>
    <w:rsid w:val="4B7047B7"/>
    <w:rsid w:val="4C3B3017"/>
    <w:rsid w:val="4D114045"/>
    <w:rsid w:val="4D1E3759"/>
    <w:rsid w:val="4D4C2785"/>
    <w:rsid w:val="4E4B6F72"/>
    <w:rsid w:val="4E6F30FE"/>
    <w:rsid w:val="4E96483D"/>
    <w:rsid w:val="4F740F45"/>
    <w:rsid w:val="4FA2445B"/>
    <w:rsid w:val="4FE17A31"/>
    <w:rsid w:val="4FE21BB4"/>
    <w:rsid w:val="502A08A0"/>
    <w:rsid w:val="50B26176"/>
    <w:rsid w:val="50B82E88"/>
    <w:rsid w:val="51111587"/>
    <w:rsid w:val="513D338D"/>
    <w:rsid w:val="51436140"/>
    <w:rsid w:val="526861E8"/>
    <w:rsid w:val="52976ACD"/>
    <w:rsid w:val="52BC29D7"/>
    <w:rsid w:val="53332C9A"/>
    <w:rsid w:val="53AE2320"/>
    <w:rsid w:val="54035863"/>
    <w:rsid w:val="54065CB8"/>
    <w:rsid w:val="544762D1"/>
    <w:rsid w:val="54801EAD"/>
    <w:rsid w:val="549731C4"/>
    <w:rsid w:val="54AE1E46"/>
    <w:rsid w:val="55C65A2A"/>
    <w:rsid w:val="566A696C"/>
    <w:rsid w:val="56955A19"/>
    <w:rsid w:val="570810B6"/>
    <w:rsid w:val="5765719A"/>
    <w:rsid w:val="58003366"/>
    <w:rsid w:val="58112E7E"/>
    <w:rsid w:val="58C83E84"/>
    <w:rsid w:val="58CE4433"/>
    <w:rsid w:val="599D6B01"/>
    <w:rsid w:val="59A246D5"/>
    <w:rsid w:val="59A373B7"/>
    <w:rsid w:val="5A2721E9"/>
    <w:rsid w:val="5A627599"/>
    <w:rsid w:val="5A720D2B"/>
    <w:rsid w:val="5A7F0572"/>
    <w:rsid w:val="5ACA4F5A"/>
    <w:rsid w:val="5AD563E4"/>
    <w:rsid w:val="5AFA6DB3"/>
    <w:rsid w:val="5B084A0C"/>
    <w:rsid w:val="5B5B5FCD"/>
    <w:rsid w:val="5C0F2E1E"/>
    <w:rsid w:val="5C4B4CD2"/>
    <w:rsid w:val="5C88546B"/>
    <w:rsid w:val="5D2623F2"/>
    <w:rsid w:val="5D8E37AE"/>
    <w:rsid w:val="5D9C143B"/>
    <w:rsid w:val="5DB70023"/>
    <w:rsid w:val="5DC32E6C"/>
    <w:rsid w:val="5E500936"/>
    <w:rsid w:val="5E6F4DA2"/>
    <w:rsid w:val="5F3202A9"/>
    <w:rsid w:val="5FFA2BA8"/>
    <w:rsid w:val="6082700E"/>
    <w:rsid w:val="61C40F61"/>
    <w:rsid w:val="61FE4D01"/>
    <w:rsid w:val="620A6C46"/>
    <w:rsid w:val="62BC7E8A"/>
    <w:rsid w:val="62C21944"/>
    <w:rsid w:val="63021D41"/>
    <w:rsid w:val="639F3A33"/>
    <w:rsid w:val="63AA3963"/>
    <w:rsid w:val="64A347E5"/>
    <w:rsid w:val="65293EFC"/>
    <w:rsid w:val="6740552D"/>
    <w:rsid w:val="676C6322"/>
    <w:rsid w:val="67BD6B7E"/>
    <w:rsid w:val="68B7537B"/>
    <w:rsid w:val="68D0643D"/>
    <w:rsid w:val="69224EEB"/>
    <w:rsid w:val="69C45FA2"/>
    <w:rsid w:val="6AE61F48"/>
    <w:rsid w:val="6AFC5C0F"/>
    <w:rsid w:val="6BD92F42"/>
    <w:rsid w:val="6C747611"/>
    <w:rsid w:val="6CBC100F"/>
    <w:rsid w:val="6D192AA9"/>
    <w:rsid w:val="6D3F4773"/>
    <w:rsid w:val="6DF130DE"/>
    <w:rsid w:val="6E4F6056"/>
    <w:rsid w:val="6E5673E4"/>
    <w:rsid w:val="6EE619D2"/>
    <w:rsid w:val="6FEB0D0F"/>
    <w:rsid w:val="6FF20398"/>
    <w:rsid w:val="703B2D36"/>
    <w:rsid w:val="70BD199D"/>
    <w:rsid w:val="710D6480"/>
    <w:rsid w:val="711461F7"/>
    <w:rsid w:val="72906A69"/>
    <w:rsid w:val="72F84F0E"/>
    <w:rsid w:val="73D87540"/>
    <w:rsid w:val="751F6782"/>
    <w:rsid w:val="75BE5F9B"/>
    <w:rsid w:val="771A7A90"/>
    <w:rsid w:val="77AB07A1"/>
    <w:rsid w:val="77B01A04"/>
    <w:rsid w:val="780F1A86"/>
    <w:rsid w:val="7831514A"/>
    <w:rsid w:val="78760DAF"/>
    <w:rsid w:val="78965493"/>
    <w:rsid w:val="7A9E5A95"/>
    <w:rsid w:val="7BD80991"/>
    <w:rsid w:val="7BDD2BCF"/>
    <w:rsid w:val="7BFD73C2"/>
    <w:rsid w:val="7C0C2BC6"/>
    <w:rsid w:val="7C1032C9"/>
    <w:rsid w:val="7C162890"/>
    <w:rsid w:val="7C413482"/>
    <w:rsid w:val="7CE02C9B"/>
    <w:rsid w:val="7D425704"/>
    <w:rsid w:val="7D5E2A02"/>
    <w:rsid w:val="7D802152"/>
    <w:rsid w:val="7EA85A3A"/>
    <w:rsid w:val="7F791185"/>
    <w:rsid w:val="7F857B2A"/>
    <w:rsid w:val="7FD8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Note Heading"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qFormat/>
    <w:pPr>
      <w:jc w:val="center"/>
    </w:pPr>
  </w:style>
  <w:style w:type="paragraph" w:styleId="a4">
    <w:name w:val="Document Map"/>
    <w:basedOn w:val="a"/>
    <w:autoRedefine/>
    <w:uiPriority w:val="99"/>
    <w:unhideWhenUsed/>
    <w:qFormat/>
    <w:rPr>
      <w:rFonts w:ascii="宋体"/>
      <w:sz w:val="18"/>
      <w:szCs w:val="18"/>
    </w:rPr>
  </w:style>
  <w:style w:type="paragraph" w:styleId="a5">
    <w:name w:val="Body Text"/>
    <w:basedOn w:val="a"/>
    <w:autoRedefine/>
    <w:qFormat/>
    <w:pPr>
      <w:spacing w:after="120"/>
    </w:pPr>
  </w:style>
  <w:style w:type="paragraph" w:styleId="a6">
    <w:name w:val="Balloon Text"/>
    <w:basedOn w:val="a"/>
    <w:autoRedefine/>
    <w:uiPriority w:val="99"/>
    <w:unhideWhenUsed/>
    <w:qFormat/>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First Indent"/>
    <w:basedOn w:val="a5"/>
    <w:autoRedefine/>
    <w:qFormat/>
    <w:pPr>
      <w:ind w:firstLineChars="100" w:firstLine="420"/>
    </w:pPr>
  </w:style>
  <w:style w:type="character" w:styleId="aa">
    <w:name w:val="page number"/>
    <w:basedOn w:val="a0"/>
    <w:autoRedefine/>
    <w:qFormat/>
  </w:style>
  <w:style w:type="paragraph" w:customStyle="1" w:styleId="Default">
    <w:name w:val="Default"/>
    <w:autoRedefine/>
    <w:uiPriority w:val="99"/>
    <w:qFormat/>
    <w:pPr>
      <w:widowControl w:val="0"/>
      <w:autoSpaceDE w:val="0"/>
      <w:autoSpaceDN w:val="0"/>
      <w:adjustRightInd w:val="0"/>
    </w:pPr>
    <w:rPr>
      <w:rFonts w:ascii="黑体" w:eastAsia="黑体" w:hAnsi="Calibri"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Note Heading"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qFormat/>
    <w:pPr>
      <w:jc w:val="center"/>
    </w:pPr>
  </w:style>
  <w:style w:type="paragraph" w:styleId="a4">
    <w:name w:val="Document Map"/>
    <w:basedOn w:val="a"/>
    <w:autoRedefine/>
    <w:uiPriority w:val="99"/>
    <w:unhideWhenUsed/>
    <w:qFormat/>
    <w:rPr>
      <w:rFonts w:ascii="宋体"/>
      <w:sz w:val="18"/>
      <w:szCs w:val="18"/>
    </w:rPr>
  </w:style>
  <w:style w:type="paragraph" w:styleId="a5">
    <w:name w:val="Body Text"/>
    <w:basedOn w:val="a"/>
    <w:autoRedefine/>
    <w:qFormat/>
    <w:pPr>
      <w:spacing w:after="120"/>
    </w:pPr>
  </w:style>
  <w:style w:type="paragraph" w:styleId="a6">
    <w:name w:val="Balloon Text"/>
    <w:basedOn w:val="a"/>
    <w:autoRedefine/>
    <w:uiPriority w:val="99"/>
    <w:unhideWhenUsed/>
    <w:qFormat/>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First Indent"/>
    <w:basedOn w:val="a5"/>
    <w:autoRedefine/>
    <w:qFormat/>
    <w:pPr>
      <w:ind w:firstLineChars="100" w:firstLine="420"/>
    </w:pPr>
  </w:style>
  <w:style w:type="character" w:styleId="aa">
    <w:name w:val="page number"/>
    <w:basedOn w:val="a0"/>
    <w:autoRedefine/>
    <w:qFormat/>
  </w:style>
  <w:style w:type="paragraph" w:customStyle="1" w:styleId="Default">
    <w:name w:val="Default"/>
    <w:autoRedefine/>
    <w:uiPriority w:val="99"/>
    <w:qFormat/>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391</Words>
  <Characters>2232</Characters>
  <Application>Microsoft Office Word</Application>
  <DocSecurity>0</DocSecurity>
  <Lines>18</Lines>
  <Paragraphs>5</Paragraphs>
  <ScaleCrop>false</ScaleCrop>
  <Company>Microsoft</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PC-Tang</dc:creator>
  <cp:lastModifiedBy>NTKO</cp:lastModifiedBy>
  <cp:revision>2</cp:revision>
  <cp:lastPrinted>2023-12-29T08:48:00Z</cp:lastPrinted>
  <dcterms:created xsi:type="dcterms:W3CDTF">2021-12-19T06:17:00Z</dcterms:created>
  <dcterms:modified xsi:type="dcterms:W3CDTF">2023-12-29T08:48:00Z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7E6BDB0E1D70457898A098587FE4928A</vt:lpwstr>
  </property>
</Properties>
</file>