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01FCE" w14:textId="77777777" w:rsidR="00BA4C4C" w:rsidRPr="00BA4C4C" w:rsidRDefault="00BA4C4C" w:rsidP="00BA4C4C">
      <w:pPr>
        <w:overflowPunct w:val="0"/>
        <w:snapToGrid w:val="0"/>
        <w:spacing w:after="0" w:line="700" w:lineRule="atLeast"/>
        <w:jc w:val="distribute"/>
        <w:rPr>
          <w:rFonts w:ascii="方正小标宋_GBK" w:eastAsia="方正小标宋_GBK" w:hAnsi="Times New Roman"/>
          <w:b/>
          <w:bCs/>
          <w:color w:val="FF0000"/>
          <w:w w:val="55"/>
          <w:sz w:val="126"/>
          <w:szCs w:val="130"/>
        </w:rPr>
      </w:pPr>
      <w:bookmarkStart w:id="0" w:name="OLE_LINK7"/>
      <w:bookmarkStart w:id="1" w:name="OLE_LINK1"/>
      <w:r w:rsidRPr="00BA4C4C">
        <w:rPr>
          <w:rFonts w:ascii="方正小标宋_GBK" w:eastAsia="方正小标宋_GBK" w:hAnsi="Times New Roman" w:hint="eastAsia"/>
          <w:b/>
          <w:bCs/>
          <w:color w:val="FF0000"/>
          <w:w w:val="55"/>
          <w:sz w:val="126"/>
          <w:szCs w:val="130"/>
        </w:rPr>
        <w:t>南京市鼓楼区人民政府文件</w:t>
      </w:r>
    </w:p>
    <w:p w14:paraId="7660D9BB" w14:textId="77777777" w:rsidR="00BA4C4C" w:rsidRPr="00BA4C4C" w:rsidRDefault="00BA4C4C" w:rsidP="00F27B4F">
      <w:pPr>
        <w:overflowPunct w:val="0"/>
        <w:snapToGrid w:val="0"/>
        <w:spacing w:after="0" w:line="540" w:lineRule="atLeast"/>
        <w:ind w:firstLineChars="200" w:firstLine="706"/>
        <w:jc w:val="center"/>
        <w:rPr>
          <w:rFonts w:ascii="Times New Roman" w:eastAsia="方正小标宋简体" w:hAnsi="Times New Roman"/>
          <w:b/>
          <w:bCs/>
          <w:color w:val="FF0000"/>
          <w:spacing w:val="36"/>
          <w:position w:val="10"/>
          <w:sz w:val="28"/>
          <w:szCs w:val="30"/>
        </w:rPr>
      </w:pPr>
    </w:p>
    <w:p w14:paraId="7C8DC81A" w14:textId="77777777" w:rsidR="00BA4C4C" w:rsidRPr="00BA4C4C" w:rsidRDefault="00BA4C4C" w:rsidP="00BA4C4C">
      <w:pPr>
        <w:spacing w:after="0" w:line="240" w:lineRule="auto"/>
        <w:ind w:leftChars="200" w:left="420" w:firstLineChars="200" w:firstLine="420"/>
        <w:rPr>
          <w:rFonts w:ascii="Times New Roman" w:hAnsi="Times New Roman"/>
        </w:rPr>
      </w:pPr>
    </w:p>
    <w:p w14:paraId="6642804F" w14:textId="2405FF80" w:rsidR="00BA4C4C" w:rsidRPr="00BA4C4C" w:rsidRDefault="00BA4C4C" w:rsidP="00BA4C4C">
      <w:pPr>
        <w:tabs>
          <w:tab w:val="left" w:pos="150"/>
          <w:tab w:val="left" w:pos="300"/>
          <w:tab w:val="left" w:pos="8400"/>
          <w:tab w:val="left" w:pos="8550"/>
        </w:tabs>
        <w:overflowPunct w:val="0"/>
        <w:snapToGrid w:val="0"/>
        <w:spacing w:after="0" w:line="600" w:lineRule="exact"/>
        <w:jc w:val="center"/>
        <w:rPr>
          <w:rFonts w:ascii="Times New Roman" w:eastAsia="方正仿宋_GBK" w:hAnsi="Times New Roman"/>
          <w:sz w:val="32"/>
          <w:szCs w:val="32"/>
        </w:rPr>
      </w:pPr>
      <w:r w:rsidRPr="00BA4C4C">
        <w:rPr>
          <w:rFonts w:ascii="Times New Roman" w:eastAsia="方正仿宋_GBK" w:hAnsi="Times New Roman"/>
          <w:sz w:val="32"/>
          <w:szCs w:val="32"/>
        </w:rPr>
        <w:t>鼓政</w:t>
      </w:r>
      <w:proofErr w:type="gramStart"/>
      <w:r w:rsidRPr="00BA4C4C">
        <w:rPr>
          <w:rFonts w:ascii="Times New Roman" w:eastAsia="方正仿宋_GBK" w:hAnsi="Times New Roman" w:hint="eastAsia"/>
          <w:sz w:val="32"/>
          <w:szCs w:val="32"/>
        </w:rPr>
        <w:t>规</w:t>
      </w:r>
      <w:proofErr w:type="gramEnd"/>
      <w:r w:rsidRPr="00BA4C4C">
        <w:rPr>
          <w:rFonts w:ascii="Times New Roman" w:eastAsia="方正仿宋_GBK" w:hAnsi="Times New Roman"/>
          <w:sz w:val="32"/>
          <w:szCs w:val="32"/>
        </w:rPr>
        <w:t>〔</w:t>
      </w:r>
      <w:r w:rsidRPr="00BA4C4C">
        <w:rPr>
          <w:rFonts w:ascii="Times New Roman" w:eastAsia="方正仿宋_GBK" w:hAnsi="Times New Roman"/>
          <w:sz w:val="32"/>
          <w:szCs w:val="32"/>
        </w:rPr>
        <w:t>202</w:t>
      </w:r>
      <w:r>
        <w:rPr>
          <w:rFonts w:ascii="Times New Roman" w:eastAsia="方正仿宋_GBK" w:hAnsi="Times New Roman" w:hint="eastAsia"/>
          <w:sz w:val="32"/>
          <w:szCs w:val="32"/>
        </w:rPr>
        <w:t>5</w:t>
      </w:r>
      <w:r w:rsidRPr="00BA4C4C">
        <w:rPr>
          <w:rFonts w:ascii="Times New Roman" w:eastAsia="方正仿宋_GBK" w:hAnsi="Times New Roman"/>
          <w:sz w:val="32"/>
          <w:szCs w:val="32"/>
        </w:rPr>
        <w:t>〕</w:t>
      </w:r>
      <w:r w:rsidR="00F27B4F">
        <w:rPr>
          <w:rFonts w:ascii="Times New Roman" w:eastAsia="方正仿宋_GBK" w:hAnsi="Times New Roman" w:hint="eastAsia"/>
          <w:sz w:val="32"/>
          <w:szCs w:val="32"/>
        </w:rPr>
        <w:t>1</w:t>
      </w:r>
      <w:r w:rsidRPr="00BA4C4C">
        <w:rPr>
          <w:rFonts w:ascii="Times New Roman" w:eastAsia="方正仿宋_GBK" w:hAnsi="Times New Roman"/>
          <w:sz w:val="32"/>
          <w:szCs w:val="32"/>
        </w:rPr>
        <w:t>号</w:t>
      </w:r>
      <w:r w:rsidRPr="00BA4C4C">
        <w:rPr>
          <w:rFonts w:ascii="Times New Roman" w:eastAsia="方正仿宋_GBK" w:hAnsi="Times New Roman"/>
          <w:sz w:val="32"/>
          <w:szCs w:val="32"/>
        </w:rPr>
        <w:t xml:space="preserve">                   </w:t>
      </w:r>
    </w:p>
    <w:p w14:paraId="20414213" w14:textId="77777777" w:rsidR="00BA4C4C" w:rsidRPr="00BA4C4C" w:rsidRDefault="00BA4C4C" w:rsidP="00BA4C4C">
      <w:pPr>
        <w:pBdr>
          <w:bottom w:val="single" w:sz="12" w:space="1" w:color="FF0000"/>
        </w:pBdr>
        <w:overflowPunct w:val="0"/>
        <w:adjustRightInd w:val="0"/>
        <w:snapToGrid w:val="0"/>
        <w:spacing w:after="0" w:line="60" w:lineRule="atLeast"/>
        <w:ind w:firstLineChars="200" w:firstLine="120"/>
        <w:jc w:val="center"/>
        <w:rPr>
          <w:rFonts w:ascii="Times New Roman" w:eastAsia="方正小标宋简体" w:hAnsi="Times New Roman"/>
          <w:color w:val="000000"/>
          <w:position w:val="10"/>
          <w:sz w:val="6"/>
          <w:szCs w:val="30"/>
        </w:rPr>
      </w:pPr>
    </w:p>
    <w:p w14:paraId="0290918C" w14:textId="77777777" w:rsidR="00BA4C4C" w:rsidRPr="00BA4C4C" w:rsidRDefault="00BA4C4C" w:rsidP="00BA4C4C">
      <w:pPr>
        <w:adjustRightInd w:val="0"/>
        <w:snapToGrid w:val="0"/>
        <w:spacing w:after="0" w:line="560" w:lineRule="exact"/>
        <w:jc w:val="center"/>
        <w:rPr>
          <w:rFonts w:ascii="Times New Roman" w:eastAsia="方正小标宋简体" w:hAnsi="Times New Roman"/>
          <w:bCs/>
          <w:sz w:val="44"/>
          <w:szCs w:val="44"/>
        </w:rPr>
      </w:pPr>
    </w:p>
    <w:p w14:paraId="7F2C55A3" w14:textId="77777777" w:rsidR="00BA4C4C" w:rsidRPr="00BA4C4C" w:rsidRDefault="00BA4C4C" w:rsidP="00BA4C4C">
      <w:pPr>
        <w:spacing w:after="0" w:line="560" w:lineRule="exact"/>
        <w:rPr>
          <w:rFonts w:ascii="方正小标宋_GBK" w:eastAsia="方正小标宋_GBK" w:hAnsi="方正小标宋_GBK" w:cs="方正小标宋_GBK"/>
          <w:sz w:val="44"/>
          <w:szCs w:val="44"/>
        </w:rPr>
      </w:pPr>
    </w:p>
    <w:p w14:paraId="10BBD9EB" w14:textId="77777777" w:rsidR="00BA4C4C" w:rsidRDefault="00BA4C4C" w:rsidP="00BA4C4C">
      <w:pPr>
        <w:spacing w:after="0" w:line="560" w:lineRule="exact"/>
        <w:jc w:val="center"/>
        <w:rPr>
          <w:rFonts w:ascii="方正小标宋_GBK" w:eastAsia="方正小标宋_GBK" w:hAnsi="方正小标宋简体" w:cs="方正小标宋简体"/>
          <w:sz w:val="44"/>
          <w:szCs w:val="44"/>
        </w:rPr>
      </w:pPr>
      <w:r w:rsidRPr="00BA4C4C">
        <w:rPr>
          <w:rFonts w:ascii="Times New Roman" w:eastAsia="方正小标宋_GBK" w:hAnsi="Times New Roman"/>
          <w:sz w:val="44"/>
          <w:szCs w:val="44"/>
        </w:rPr>
        <w:t>区政府</w:t>
      </w:r>
      <w:r w:rsidRPr="00BA4C4C">
        <w:rPr>
          <w:rFonts w:ascii="Times New Roman" w:eastAsia="方正小标宋_GBK" w:hAnsi="Times New Roman" w:hint="eastAsia"/>
          <w:sz w:val="44"/>
          <w:szCs w:val="44"/>
        </w:rPr>
        <w:t>关于印发</w:t>
      </w:r>
      <w:r w:rsidRPr="00BA4C4C">
        <w:rPr>
          <w:rFonts w:ascii="方正小标宋_GBK" w:eastAsia="方正小标宋_GBK" w:hAnsi="方正小标宋简体" w:cs="方正小标宋简体" w:hint="eastAsia"/>
          <w:sz w:val="44"/>
          <w:szCs w:val="44"/>
        </w:rPr>
        <w:t>南京市鼓楼区</w:t>
      </w:r>
    </w:p>
    <w:p w14:paraId="055968CA" w14:textId="3EDF1F2D" w:rsidR="00BA4C4C" w:rsidRPr="00BA4C4C" w:rsidRDefault="00BA4C4C" w:rsidP="00BA4C4C">
      <w:pPr>
        <w:spacing w:after="0" w:line="560" w:lineRule="exact"/>
        <w:jc w:val="center"/>
        <w:rPr>
          <w:rFonts w:ascii="Times New Roman" w:eastAsia="方正小标宋_GBK" w:hAnsi="Times New Roman"/>
          <w:sz w:val="44"/>
          <w:szCs w:val="44"/>
        </w:rPr>
      </w:pPr>
      <w:r w:rsidRPr="00BA4C4C">
        <w:rPr>
          <w:rFonts w:ascii="方正小标宋_GBK" w:eastAsia="方正小标宋_GBK" w:hAnsi="方正小标宋简体" w:cs="方正小标宋简体" w:hint="eastAsia"/>
          <w:sz w:val="44"/>
          <w:szCs w:val="44"/>
        </w:rPr>
        <w:t>住宅房屋</w:t>
      </w:r>
      <w:proofErr w:type="gramStart"/>
      <w:r w:rsidRPr="00BA4C4C">
        <w:rPr>
          <w:rFonts w:ascii="方正小标宋_GBK" w:eastAsia="方正小标宋_GBK" w:hAnsi="方正小标宋简体" w:cs="方正小标宋简体" w:hint="eastAsia"/>
          <w:sz w:val="44"/>
          <w:szCs w:val="44"/>
        </w:rPr>
        <w:t>征收房票安置</w:t>
      </w:r>
      <w:proofErr w:type="gramEnd"/>
      <w:r w:rsidRPr="00BA4C4C">
        <w:rPr>
          <w:rFonts w:ascii="方正小标宋_GBK" w:eastAsia="方正小标宋_GBK" w:hAnsi="方正小标宋简体" w:cs="方正小标宋简体" w:hint="eastAsia"/>
          <w:sz w:val="44"/>
          <w:szCs w:val="44"/>
        </w:rPr>
        <w:t>实施细则</w:t>
      </w:r>
      <w:r w:rsidRPr="00BA4C4C">
        <w:rPr>
          <w:rFonts w:ascii="Times New Roman" w:eastAsia="方正小标宋_GBK" w:hAnsi="Times New Roman"/>
          <w:sz w:val="44"/>
          <w:szCs w:val="44"/>
        </w:rPr>
        <w:t>的通知</w:t>
      </w:r>
    </w:p>
    <w:p w14:paraId="5215BD09" w14:textId="77777777" w:rsidR="00BA4C4C" w:rsidRPr="00BA4C4C" w:rsidRDefault="00BA4C4C" w:rsidP="00BA4C4C">
      <w:pPr>
        <w:spacing w:after="0" w:line="560" w:lineRule="exact"/>
        <w:rPr>
          <w:rFonts w:ascii="Times New Roman" w:hAnsi="Times New Roman"/>
        </w:rPr>
      </w:pPr>
    </w:p>
    <w:p w14:paraId="2701F031" w14:textId="77777777" w:rsidR="00BA4C4C" w:rsidRPr="00BA4C4C" w:rsidRDefault="00BA4C4C" w:rsidP="00BA4C4C">
      <w:pPr>
        <w:shd w:val="clear" w:color="auto" w:fill="FFFFFF"/>
        <w:autoSpaceDE w:val="0"/>
        <w:spacing w:after="0" w:line="560" w:lineRule="exact"/>
        <w:jc w:val="left"/>
        <w:rPr>
          <w:rFonts w:ascii="方正仿宋_GBK" w:eastAsia="方正仿宋_GBK" w:hAnsi="宋体" w:cs="宋体"/>
          <w:kern w:val="0"/>
          <w:sz w:val="32"/>
          <w:szCs w:val="20"/>
        </w:rPr>
      </w:pPr>
      <w:r w:rsidRPr="00BA4C4C">
        <w:rPr>
          <w:rFonts w:ascii="方正仿宋_GBK" w:eastAsia="方正仿宋_GBK" w:hAnsi="宋体" w:cs="宋体" w:hint="eastAsia"/>
          <w:kern w:val="0"/>
          <w:sz w:val="32"/>
          <w:szCs w:val="20"/>
        </w:rPr>
        <w:t>各街道办事处，区政府各部门，各直属单位：</w:t>
      </w:r>
    </w:p>
    <w:p w14:paraId="10684D30" w14:textId="55496972" w:rsidR="00BA4C4C" w:rsidRPr="00BA4C4C" w:rsidRDefault="00BA4C4C" w:rsidP="00BA4C4C">
      <w:pPr>
        <w:overflowPunct w:val="0"/>
        <w:spacing w:after="0" w:line="560" w:lineRule="exact"/>
        <w:ind w:firstLineChars="200" w:firstLine="640"/>
        <w:rPr>
          <w:rFonts w:ascii="Times New Roman" w:eastAsia="方正仿宋_GBK" w:hAnsi="Times New Roman"/>
          <w:sz w:val="32"/>
          <w:szCs w:val="32"/>
        </w:rPr>
      </w:pPr>
      <w:r w:rsidRPr="00BA4C4C">
        <w:rPr>
          <w:rFonts w:ascii="Times New Roman" w:eastAsia="方正仿宋_GBK" w:hAnsi="Times New Roman" w:hint="eastAsia"/>
          <w:sz w:val="32"/>
          <w:szCs w:val="32"/>
        </w:rPr>
        <w:t>《南京市鼓楼区住宅房屋征收房票安置实施细则》已经区政府研究同意，现印发给你们，请认真遵照执行。</w:t>
      </w:r>
      <w:r w:rsidRPr="00BA4C4C">
        <w:rPr>
          <w:rFonts w:ascii="Times New Roman" w:eastAsia="方正仿宋_GBK" w:hAnsi="Times New Roman" w:hint="eastAsia"/>
          <w:sz w:val="32"/>
          <w:szCs w:val="32"/>
        </w:rPr>
        <w:t xml:space="preserve"> </w:t>
      </w:r>
    </w:p>
    <w:p w14:paraId="0C65E58F" w14:textId="77777777" w:rsidR="00BA4C4C" w:rsidRPr="00BA4C4C" w:rsidRDefault="00BA4C4C" w:rsidP="00BA4C4C">
      <w:pPr>
        <w:spacing w:after="0" w:line="560" w:lineRule="exact"/>
        <w:rPr>
          <w:rFonts w:ascii="Times New Roman" w:eastAsia="方正仿宋_GBK" w:hAnsi="Times New Roman"/>
          <w:sz w:val="32"/>
          <w:szCs w:val="32"/>
        </w:rPr>
      </w:pPr>
    </w:p>
    <w:p w14:paraId="3C245E7D" w14:textId="77777777" w:rsidR="00BA4C4C" w:rsidRPr="00BA4C4C" w:rsidRDefault="00BA4C4C" w:rsidP="00BA4C4C">
      <w:pPr>
        <w:spacing w:after="0" w:line="560" w:lineRule="exact"/>
        <w:rPr>
          <w:rFonts w:ascii="Times New Roman" w:eastAsia="方正仿宋_GBK" w:hAnsi="Times New Roman"/>
          <w:sz w:val="32"/>
          <w:szCs w:val="32"/>
        </w:rPr>
      </w:pPr>
    </w:p>
    <w:p w14:paraId="5A49BC72" w14:textId="77777777" w:rsidR="00BA4C4C" w:rsidRPr="00BA4C4C" w:rsidRDefault="00BA4C4C" w:rsidP="00BA4C4C">
      <w:pPr>
        <w:overflowPunct w:val="0"/>
        <w:spacing w:after="0" w:line="560" w:lineRule="exact"/>
        <w:ind w:firstLineChars="1700" w:firstLine="5440"/>
        <w:rPr>
          <w:rFonts w:ascii="Times New Roman" w:eastAsia="方正仿宋_GBK" w:hAnsi="Times New Roman"/>
          <w:sz w:val="32"/>
          <w:szCs w:val="32"/>
        </w:rPr>
      </w:pPr>
      <w:r w:rsidRPr="00BA4C4C">
        <w:rPr>
          <w:rFonts w:ascii="Times New Roman" w:eastAsia="方正仿宋_GBK" w:hAnsi="Times New Roman" w:hint="eastAsia"/>
          <w:sz w:val="32"/>
          <w:szCs w:val="32"/>
        </w:rPr>
        <w:t>南京市鼓楼区人民政府</w:t>
      </w:r>
    </w:p>
    <w:p w14:paraId="59CF55DA" w14:textId="15278EDF" w:rsidR="00BA4C4C" w:rsidRPr="00BA4C4C" w:rsidRDefault="00BA4C4C" w:rsidP="00BA4C4C">
      <w:pPr>
        <w:overflowPunct w:val="0"/>
        <w:spacing w:after="0" w:line="560" w:lineRule="exact"/>
        <w:ind w:firstLineChars="1900" w:firstLine="6080"/>
        <w:rPr>
          <w:rFonts w:ascii="Times New Roman" w:eastAsia="方正仿宋_GBK" w:hAnsi="Times New Roman"/>
          <w:sz w:val="32"/>
          <w:szCs w:val="32"/>
        </w:rPr>
      </w:pPr>
      <w:r w:rsidRPr="00BA4C4C">
        <w:rPr>
          <w:rFonts w:ascii="Times New Roman" w:eastAsia="方正仿宋_GBK" w:hAnsi="Times New Roman" w:hint="eastAsia"/>
          <w:sz w:val="32"/>
          <w:szCs w:val="32"/>
        </w:rPr>
        <w:t>202</w:t>
      </w:r>
      <w:r>
        <w:rPr>
          <w:rFonts w:ascii="Times New Roman" w:eastAsia="方正仿宋_GBK" w:hAnsi="Times New Roman" w:hint="eastAsia"/>
          <w:sz w:val="32"/>
          <w:szCs w:val="32"/>
        </w:rPr>
        <w:t>5</w:t>
      </w:r>
      <w:r w:rsidRPr="00BA4C4C">
        <w:rPr>
          <w:rFonts w:ascii="Times New Roman" w:eastAsia="方正仿宋_GBK" w:hAnsi="Times New Roman" w:hint="eastAsia"/>
          <w:sz w:val="32"/>
          <w:szCs w:val="32"/>
        </w:rPr>
        <w:t>年</w:t>
      </w:r>
      <w:r w:rsidRPr="00BA4C4C">
        <w:rPr>
          <w:rFonts w:ascii="Times New Roman" w:eastAsia="方正仿宋_GBK" w:hAnsi="Times New Roman" w:hint="eastAsia"/>
          <w:sz w:val="32"/>
          <w:szCs w:val="32"/>
        </w:rPr>
        <w:t>6</w:t>
      </w:r>
      <w:r w:rsidRPr="00BA4C4C">
        <w:rPr>
          <w:rFonts w:ascii="Times New Roman" w:eastAsia="方正仿宋_GBK" w:hAnsi="Times New Roman" w:hint="eastAsia"/>
          <w:sz w:val="32"/>
          <w:szCs w:val="32"/>
        </w:rPr>
        <w:t>月</w:t>
      </w:r>
      <w:r w:rsidR="00F27B4F">
        <w:rPr>
          <w:rFonts w:ascii="Times New Roman" w:eastAsia="方正仿宋_GBK" w:hAnsi="Times New Roman" w:hint="eastAsia"/>
          <w:sz w:val="32"/>
          <w:szCs w:val="32"/>
        </w:rPr>
        <w:t>1</w:t>
      </w:r>
      <w:r w:rsidRPr="00BA4C4C">
        <w:rPr>
          <w:rFonts w:ascii="Times New Roman" w:eastAsia="方正仿宋_GBK" w:hAnsi="Times New Roman" w:hint="eastAsia"/>
          <w:sz w:val="32"/>
          <w:szCs w:val="32"/>
        </w:rPr>
        <w:t>日</w:t>
      </w:r>
    </w:p>
    <w:p w14:paraId="021D7061" w14:textId="77777777" w:rsidR="00BA4C4C" w:rsidRPr="00BA4C4C" w:rsidRDefault="00BA4C4C" w:rsidP="00BA4C4C">
      <w:pPr>
        <w:spacing w:after="0" w:line="560" w:lineRule="exact"/>
        <w:ind w:firstLineChars="200" w:firstLine="640"/>
        <w:rPr>
          <w:rFonts w:ascii="Times New Roman" w:eastAsia="方正仿宋_GBK" w:hAnsi="Times New Roman"/>
          <w:sz w:val="32"/>
          <w:szCs w:val="32"/>
        </w:rPr>
      </w:pPr>
    </w:p>
    <w:p w14:paraId="3E6CE718" w14:textId="77777777" w:rsidR="00BA4C4C" w:rsidRPr="00BA4C4C" w:rsidRDefault="00BA4C4C" w:rsidP="00BA4C4C">
      <w:pPr>
        <w:spacing w:after="0" w:line="560" w:lineRule="exact"/>
        <w:ind w:firstLineChars="200" w:firstLine="640"/>
        <w:rPr>
          <w:rFonts w:ascii="Times New Roman" w:eastAsia="方正仿宋_GBK" w:hAnsi="Times New Roman"/>
          <w:sz w:val="32"/>
          <w:szCs w:val="32"/>
        </w:rPr>
      </w:pPr>
      <w:r w:rsidRPr="00BA4C4C">
        <w:rPr>
          <w:rFonts w:ascii="Times New Roman" w:eastAsia="方正仿宋_GBK" w:hAnsi="Times New Roman" w:hint="eastAsia"/>
          <w:sz w:val="32"/>
          <w:szCs w:val="32"/>
        </w:rPr>
        <w:t>（此件公开发布）</w:t>
      </w:r>
    </w:p>
    <w:p w14:paraId="4F22D430" w14:textId="77777777" w:rsidR="00BA4C4C" w:rsidRDefault="00BA4C4C" w:rsidP="00BA4C4C">
      <w:pPr>
        <w:spacing w:after="0" w:line="560" w:lineRule="exact"/>
        <w:jc w:val="center"/>
        <w:rPr>
          <w:rFonts w:ascii="方正小标宋_GBK" w:eastAsia="方正小标宋_GBK" w:hAnsi="方正小标宋简体" w:cs="方正小标宋简体"/>
          <w:sz w:val="44"/>
          <w:szCs w:val="44"/>
        </w:rPr>
      </w:pPr>
    </w:p>
    <w:p w14:paraId="5233F4BB" w14:textId="77777777" w:rsidR="00BA4C4C" w:rsidRPr="00BA4C4C" w:rsidRDefault="00BA4C4C" w:rsidP="00BA4C4C">
      <w:pPr>
        <w:pStyle w:val="1"/>
      </w:pPr>
      <w:bookmarkStart w:id="2" w:name="_GoBack"/>
      <w:bookmarkEnd w:id="2"/>
    </w:p>
    <w:p w14:paraId="00B200F2" w14:textId="3A9DB483" w:rsidR="00DB2C5F" w:rsidRPr="00BA4C4C" w:rsidRDefault="005868C6" w:rsidP="00BA4C4C">
      <w:pPr>
        <w:spacing w:after="0" w:line="560" w:lineRule="exact"/>
        <w:jc w:val="center"/>
        <w:rPr>
          <w:rFonts w:ascii="方正小标宋_GBK" w:eastAsia="方正小标宋_GBK" w:hAnsi="方正小标宋简体" w:cs="方正小标宋简体"/>
          <w:sz w:val="44"/>
          <w:szCs w:val="44"/>
        </w:rPr>
      </w:pPr>
      <w:bookmarkStart w:id="3" w:name="_Hlk199419745"/>
      <w:r w:rsidRPr="00BA4C4C">
        <w:rPr>
          <w:rFonts w:ascii="方正小标宋_GBK" w:eastAsia="方正小标宋_GBK" w:hAnsi="方正小标宋简体" w:cs="方正小标宋简体" w:hint="eastAsia"/>
          <w:sz w:val="44"/>
          <w:szCs w:val="44"/>
        </w:rPr>
        <w:lastRenderedPageBreak/>
        <w:t>南京市</w:t>
      </w:r>
      <w:bookmarkStart w:id="4" w:name="OLE_LINK5"/>
      <w:r w:rsidRPr="00BA4C4C">
        <w:rPr>
          <w:rFonts w:ascii="方正小标宋_GBK" w:eastAsia="方正小标宋_GBK" w:hAnsi="方正小标宋简体" w:cs="方正小标宋简体" w:hint="eastAsia"/>
          <w:sz w:val="44"/>
          <w:szCs w:val="44"/>
        </w:rPr>
        <w:t>鼓楼区住宅房屋</w:t>
      </w:r>
      <w:proofErr w:type="gramStart"/>
      <w:r w:rsidRPr="00BA4C4C">
        <w:rPr>
          <w:rFonts w:ascii="方正小标宋_GBK" w:eastAsia="方正小标宋_GBK" w:hAnsi="方正小标宋简体" w:cs="方正小标宋简体" w:hint="eastAsia"/>
          <w:sz w:val="44"/>
          <w:szCs w:val="44"/>
        </w:rPr>
        <w:t>征收房票安置</w:t>
      </w:r>
      <w:proofErr w:type="gramEnd"/>
      <w:r w:rsidRPr="00BA4C4C">
        <w:rPr>
          <w:rFonts w:ascii="方正小标宋_GBK" w:eastAsia="方正小标宋_GBK" w:hAnsi="方正小标宋简体" w:cs="方正小标宋简体" w:hint="eastAsia"/>
          <w:sz w:val="44"/>
          <w:szCs w:val="44"/>
        </w:rPr>
        <w:t>实施细则</w:t>
      </w:r>
      <w:bookmarkEnd w:id="0"/>
      <w:bookmarkEnd w:id="3"/>
      <w:bookmarkEnd w:id="4"/>
    </w:p>
    <w:bookmarkEnd w:id="1"/>
    <w:p w14:paraId="47DB0733" w14:textId="77777777" w:rsidR="00DB2C5F" w:rsidRDefault="00DB2C5F" w:rsidP="00BA4C4C">
      <w:pPr>
        <w:pStyle w:val="1"/>
        <w:spacing w:after="0" w:line="560" w:lineRule="exact"/>
        <w:rPr>
          <w:color w:val="auto"/>
        </w:rPr>
      </w:pPr>
    </w:p>
    <w:p w14:paraId="38B00DB7"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方正黑体_GBK" w:eastAsia="方正黑体_GBK" w:hAnsi="Times New Roman" w:hint="eastAsia"/>
          <w:sz w:val="32"/>
          <w:szCs w:val="32"/>
        </w:rPr>
        <w:t>第一条</w:t>
      </w:r>
      <w:r w:rsidRPr="00BA4C4C">
        <w:rPr>
          <w:rFonts w:ascii="Times New Roman" w:eastAsia="方正仿宋_GBK" w:hAnsi="Times New Roman"/>
          <w:sz w:val="32"/>
          <w:szCs w:val="32"/>
        </w:rPr>
        <w:t xml:space="preserve">　</w:t>
      </w:r>
      <w:bookmarkStart w:id="5" w:name="OLE_LINK8"/>
      <w:r w:rsidRPr="00BA4C4C">
        <w:rPr>
          <w:rFonts w:ascii="Times New Roman" w:eastAsia="方正仿宋_GBK" w:hAnsi="Times New Roman"/>
          <w:sz w:val="32"/>
          <w:szCs w:val="32"/>
        </w:rPr>
        <w:t>为优化完善住宅房屋征收补偿安置方式，满足被征收人多元化安置需求，缩短安置过渡周期，根据《中华人民共和国土地管理法》《江苏省土地管理条例》《南京市国有土地上房屋征收与补偿办法》《关于做好房屋征收补偿中房票安置相关工作的指导意见》（苏建房管〔</w:t>
      </w:r>
      <w:r w:rsidRPr="00BA4C4C">
        <w:rPr>
          <w:rFonts w:ascii="Times New Roman" w:eastAsia="方正仿宋_GBK" w:hAnsi="Times New Roman"/>
          <w:sz w:val="32"/>
          <w:szCs w:val="32"/>
        </w:rPr>
        <w:t>2023</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132</w:t>
      </w:r>
      <w:r w:rsidRPr="00BA4C4C">
        <w:rPr>
          <w:rFonts w:ascii="Times New Roman" w:eastAsia="方正仿宋_GBK" w:hAnsi="Times New Roman"/>
          <w:sz w:val="32"/>
          <w:szCs w:val="32"/>
        </w:rPr>
        <w:t>号）和《南京市住宅房屋征收房票安置办法（试行）》（宁建</w:t>
      </w:r>
      <w:proofErr w:type="gramStart"/>
      <w:r w:rsidRPr="00BA4C4C">
        <w:rPr>
          <w:rFonts w:ascii="Times New Roman" w:eastAsia="方正仿宋_GBK" w:hAnsi="Times New Roman"/>
          <w:sz w:val="32"/>
          <w:szCs w:val="32"/>
        </w:rPr>
        <w:t>规</w:t>
      </w:r>
      <w:proofErr w:type="gramEnd"/>
      <w:r w:rsidRPr="00BA4C4C">
        <w:rPr>
          <w:rFonts w:ascii="Times New Roman" w:eastAsia="方正仿宋_GBK" w:hAnsi="Times New Roman"/>
          <w:sz w:val="32"/>
          <w:szCs w:val="32"/>
        </w:rPr>
        <w:t>字〔</w:t>
      </w:r>
      <w:r w:rsidRPr="00BA4C4C">
        <w:rPr>
          <w:rFonts w:ascii="Times New Roman" w:eastAsia="方正仿宋_GBK" w:hAnsi="Times New Roman"/>
          <w:sz w:val="32"/>
          <w:szCs w:val="32"/>
        </w:rPr>
        <w:t>2025</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2</w:t>
      </w:r>
      <w:r w:rsidRPr="00BA4C4C">
        <w:rPr>
          <w:rFonts w:ascii="Times New Roman" w:eastAsia="方正仿宋_GBK" w:hAnsi="Times New Roman"/>
          <w:sz w:val="32"/>
          <w:szCs w:val="32"/>
        </w:rPr>
        <w:t>号）等文件规定，结合我区实际情况，制定本细则。</w:t>
      </w:r>
    </w:p>
    <w:bookmarkEnd w:id="5"/>
    <w:p w14:paraId="550AF0C8"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方正黑体_GBK" w:eastAsia="方正黑体_GBK" w:hAnsi="Times New Roman"/>
          <w:sz w:val="32"/>
          <w:szCs w:val="32"/>
        </w:rPr>
        <w:t>第二条</w:t>
      </w:r>
      <w:r w:rsidRPr="00BA4C4C">
        <w:rPr>
          <w:rFonts w:ascii="Times New Roman" w:eastAsia="方正仿宋_GBK" w:hAnsi="Times New Roman"/>
          <w:sz w:val="32"/>
          <w:szCs w:val="32"/>
        </w:rPr>
        <w:t xml:space="preserve">　鼓楼区行政区域内国有土地上住宅房屋</w:t>
      </w:r>
      <w:proofErr w:type="gramStart"/>
      <w:r w:rsidRPr="00BA4C4C">
        <w:rPr>
          <w:rFonts w:ascii="Times New Roman" w:eastAsia="方正仿宋_GBK" w:hAnsi="Times New Roman"/>
          <w:sz w:val="32"/>
          <w:szCs w:val="32"/>
        </w:rPr>
        <w:t>征收房票安置</w:t>
      </w:r>
      <w:proofErr w:type="gramEnd"/>
      <w:r w:rsidRPr="00BA4C4C">
        <w:rPr>
          <w:rFonts w:ascii="Times New Roman" w:eastAsia="方正仿宋_GBK" w:hAnsi="Times New Roman"/>
          <w:sz w:val="32"/>
          <w:szCs w:val="32"/>
        </w:rPr>
        <w:t>、征收集体土地涉及住宅</w:t>
      </w:r>
      <w:proofErr w:type="gramStart"/>
      <w:r w:rsidRPr="00BA4C4C">
        <w:rPr>
          <w:rFonts w:ascii="Times New Roman" w:eastAsia="方正仿宋_GBK" w:hAnsi="Times New Roman"/>
          <w:sz w:val="32"/>
          <w:szCs w:val="32"/>
        </w:rPr>
        <w:t>房屋房票</w:t>
      </w:r>
      <w:proofErr w:type="gramEnd"/>
      <w:r w:rsidRPr="00BA4C4C">
        <w:rPr>
          <w:rFonts w:ascii="Times New Roman" w:eastAsia="方正仿宋_GBK" w:hAnsi="Times New Roman"/>
          <w:sz w:val="32"/>
          <w:szCs w:val="32"/>
        </w:rPr>
        <w:t>安</w:t>
      </w:r>
      <w:r w:rsidRPr="00BA4C4C">
        <w:rPr>
          <w:rFonts w:ascii="Times New Roman" w:eastAsia="方正仿宋_GBK" w:hAnsi="Times New Roman"/>
          <w:sz w:val="32"/>
          <w:szCs w:val="32"/>
        </w:rPr>
        <w:t>置，适用本细则。</w:t>
      </w:r>
    </w:p>
    <w:p w14:paraId="1FC4178D"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Times New Roman" w:eastAsia="方正仿宋_GBK" w:hAnsi="Times New Roman"/>
          <w:sz w:val="32"/>
          <w:szCs w:val="32"/>
        </w:rPr>
        <w:t>城市更新、城中村改造等项目</w:t>
      </w:r>
      <w:proofErr w:type="gramStart"/>
      <w:r w:rsidRPr="00BA4C4C">
        <w:rPr>
          <w:rFonts w:ascii="Times New Roman" w:eastAsia="方正仿宋_GBK" w:hAnsi="Times New Roman"/>
          <w:sz w:val="32"/>
          <w:szCs w:val="32"/>
        </w:rPr>
        <w:t>涉及房票安置</w:t>
      </w:r>
      <w:proofErr w:type="gramEnd"/>
      <w:r w:rsidRPr="00BA4C4C">
        <w:rPr>
          <w:rFonts w:ascii="Times New Roman" w:eastAsia="方正仿宋_GBK" w:hAnsi="Times New Roman"/>
          <w:sz w:val="32"/>
          <w:szCs w:val="32"/>
        </w:rPr>
        <w:t>场景的，参照本细则执行。</w:t>
      </w:r>
    </w:p>
    <w:p w14:paraId="40C84F78"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方正黑体_GBK" w:eastAsia="方正黑体_GBK" w:hAnsi="Times New Roman"/>
          <w:sz w:val="32"/>
          <w:szCs w:val="32"/>
        </w:rPr>
        <w:t>第三条</w:t>
      </w:r>
      <w:r w:rsidRPr="00BA4C4C">
        <w:rPr>
          <w:rFonts w:ascii="Times New Roman" w:eastAsia="方正仿宋_GBK" w:hAnsi="Times New Roman"/>
          <w:sz w:val="32"/>
          <w:szCs w:val="32"/>
        </w:rPr>
        <w:t xml:space="preserve">　鼓楼区人民政府</w:t>
      </w:r>
      <w:proofErr w:type="gramStart"/>
      <w:r w:rsidRPr="00BA4C4C">
        <w:rPr>
          <w:rFonts w:ascii="Times New Roman" w:eastAsia="方正仿宋_GBK" w:hAnsi="Times New Roman"/>
          <w:sz w:val="32"/>
          <w:szCs w:val="32"/>
        </w:rPr>
        <w:t>是房票安置</w:t>
      </w:r>
      <w:proofErr w:type="gramEnd"/>
      <w:r w:rsidRPr="00BA4C4C">
        <w:rPr>
          <w:rFonts w:ascii="Times New Roman" w:eastAsia="方正仿宋_GBK" w:hAnsi="Times New Roman"/>
          <w:sz w:val="32"/>
          <w:szCs w:val="32"/>
        </w:rPr>
        <w:t>责任主体，负责组织实施</w:t>
      </w:r>
      <w:proofErr w:type="gramStart"/>
      <w:r w:rsidRPr="00BA4C4C">
        <w:rPr>
          <w:rFonts w:ascii="Times New Roman" w:eastAsia="方正仿宋_GBK" w:hAnsi="Times New Roman"/>
          <w:sz w:val="32"/>
          <w:szCs w:val="32"/>
        </w:rPr>
        <w:t>本区房票安置</w:t>
      </w:r>
      <w:proofErr w:type="gramEnd"/>
      <w:r w:rsidRPr="00BA4C4C">
        <w:rPr>
          <w:rFonts w:ascii="Times New Roman" w:eastAsia="方正仿宋_GBK" w:hAnsi="Times New Roman"/>
          <w:sz w:val="32"/>
          <w:szCs w:val="32"/>
        </w:rPr>
        <w:t>工作，鼓楼区住房保障和房产局是</w:t>
      </w:r>
      <w:proofErr w:type="gramStart"/>
      <w:r w:rsidRPr="00BA4C4C">
        <w:rPr>
          <w:rFonts w:ascii="Times New Roman" w:eastAsia="方正仿宋_GBK" w:hAnsi="Times New Roman"/>
          <w:sz w:val="32"/>
          <w:szCs w:val="32"/>
        </w:rPr>
        <w:t>房票管理</w:t>
      </w:r>
      <w:proofErr w:type="gramEnd"/>
      <w:r w:rsidRPr="00BA4C4C">
        <w:rPr>
          <w:rFonts w:ascii="Times New Roman" w:eastAsia="方正仿宋_GBK" w:hAnsi="Times New Roman"/>
          <w:sz w:val="32"/>
          <w:szCs w:val="32"/>
        </w:rPr>
        <w:t>部门，负责具体</w:t>
      </w:r>
      <w:proofErr w:type="gramStart"/>
      <w:r w:rsidRPr="00BA4C4C">
        <w:rPr>
          <w:rFonts w:ascii="Times New Roman" w:eastAsia="方正仿宋_GBK" w:hAnsi="Times New Roman"/>
          <w:sz w:val="32"/>
          <w:szCs w:val="32"/>
        </w:rPr>
        <w:t>承担房票安置</w:t>
      </w:r>
      <w:proofErr w:type="gramEnd"/>
      <w:r w:rsidRPr="00BA4C4C">
        <w:rPr>
          <w:rFonts w:ascii="Times New Roman" w:eastAsia="方正仿宋_GBK" w:hAnsi="Times New Roman"/>
          <w:sz w:val="32"/>
          <w:szCs w:val="32"/>
        </w:rPr>
        <w:t>、使用、统计等日常管理工作。</w:t>
      </w:r>
    </w:p>
    <w:p w14:paraId="5F9D80DD"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方正黑体_GBK" w:eastAsia="方正黑体_GBK" w:hAnsi="Times New Roman"/>
          <w:sz w:val="32"/>
          <w:szCs w:val="32"/>
        </w:rPr>
        <w:t>第四条</w:t>
      </w:r>
      <w:r w:rsidRPr="00BA4C4C">
        <w:rPr>
          <w:rFonts w:ascii="Times New Roman" w:eastAsia="方正仿宋_GBK" w:hAnsi="Times New Roman"/>
          <w:sz w:val="32"/>
          <w:szCs w:val="32"/>
        </w:rPr>
        <w:t xml:space="preserve">　</w:t>
      </w:r>
      <w:proofErr w:type="gramStart"/>
      <w:r w:rsidRPr="00BA4C4C">
        <w:rPr>
          <w:rFonts w:ascii="Times New Roman" w:eastAsia="方正仿宋_GBK" w:hAnsi="Times New Roman"/>
          <w:sz w:val="32"/>
          <w:szCs w:val="32"/>
        </w:rPr>
        <w:t>房票是</w:t>
      </w:r>
      <w:proofErr w:type="gramEnd"/>
      <w:r w:rsidRPr="00BA4C4C">
        <w:rPr>
          <w:rFonts w:ascii="Times New Roman" w:eastAsia="方正仿宋_GBK" w:hAnsi="Times New Roman"/>
          <w:sz w:val="32"/>
          <w:szCs w:val="32"/>
        </w:rPr>
        <w:t>鼓楼区人民政府出具给被征收人用于购置本市安置房、商品房、公寓、储藏室、车位、商办等的结算凭证。</w:t>
      </w:r>
    </w:p>
    <w:p w14:paraId="3865890F"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Times New Roman" w:eastAsia="方正仿宋_GBK" w:hAnsi="Times New Roman"/>
          <w:sz w:val="32"/>
          <w:szCs w:val="32"/>
        </w:rPr>
        <w:t>国有土地上住宅房屋</w:t>
      </w:r>
      <w:proofErr w:type="gramStart"/>
      <w:r w:rsidRPr="00BA4C4C">
        <w:rPr>
          <w:rFonts w:ascii="Times New Roman" w:eastAsia="方正仿宋_GBK" w:hAnsi="Times New Roman"/>
          <w:sz w:val="32"/>
          <w:szCs w:val="32"/>
        </w:rPr>
        <w:t>征收房票安置</w:t>
      </w:r>
      <w:proofErr w:type="gramEnd"/>
      <w:r w:rsidRPr="00BA4C4C">
        <w:rPr>
          <w:rFonts w:ascii="Times New Roman" w:eastAsia="方正仿宋_GBK" w:hAnsi="Times New Roman"/>
          <w:sz w:val="32"/>
          <w:szCs w:val="32"/>
        </w:rPr>
        <w:t>是比照货币安置的规定，将货币补偿款</w:t>
      </w:r>
      <w:proofErr w:type="gramStart"/>
      <w:r w:rsidRPr="00BA4C4C">
        <w:rPr>
          <w:rFonts w:ascii="Times New Roman" w:eastAsia="方正仿宋_GBK" w:hAnsi="Times New Roman"/>
          <w:sz w:val="32"/>
          <w:szCs w:val="32"/>
        </w:rPr>
        <w:t>以房票形式</w:t>
      </w:r>
      <w:proofErr w:type="gramEnd"/>
      <w:r w:rsidRPr="00BA4C4C">
        <w:rPr>
          <w:rFonts w:ascii="Times New Roman" w:eastAsia="方正仿宋_GBK" w:hAnsi="Times New Roman"/>
          <w:sz w:val="32"/>
          <w:szCs w:val="32"/>
        </w:rPr>
        <w:t>支付给被征收人的一种货币补偿方式。</w:t>
      </w:r>
    </w:p>
    <w:p w14:paraId="2A47D812"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Times New Roman" w:eastAsia="方正仿宋_GBK" w:hAnsi="Times New Roman"/>
          <w:sz w:val="32"/>
          <w:szCs w:val="32"/>
        </w:rPr>
        <w:t>征收集体土地涉及住宅</w:t>
      </w:r>
      <w:proofErr w:type="gramStart"/>
      <w:r w:rsidRPr="00BA4C4C">
        <w:rPr>
          <w:rFonts w:ascii="Times New Roman" w:eastAsia="方正仿宋_GBK" w:hAnsi="Times New Roman"/>
          <w:sz w:val="32"/>
          <w:szCs w:val="32"/>
        </w:rPr>
        <w:t>房屋房票</w:t>
      </w:r>
      <w:proofErr w:type="gramEnd"/>
      <w:r w:rsidRPr="00BA4C4C">
        <w:rPr>
          <w:rFonts w:ascii="Times New Roman" w:eastAsia="方正仿宋_GBK" w:hAnsi="Times New Roman"/>
          <w:sz w:val="32"/>
          <w:szCs w:val="32"/>
        </w:rPr>
        <w:t>安置是比照被征收人可申</w:t>
      </w:r>
      <w:r w:rsidRPr="00BA4C4C">
        <w:rPr>
          <w:rFonts w:ascii="Times New Roman" w:eastAsia="方正仿宋_GBK" w:hAnsi="Times New Roman"/>
          <w:sz w:val="32"/>
          <w:szCs w:val="32"/>
        </w:rPr>
        <w:t>购安置房面积，提供的一种安置方式。被征收人应当符合集体土</w:t>
      </w:r>
      <w:r w:rsidRPr="00BA4C4C">
        <w:rPr>
          <w:rFonts w:ascii="Times New Roman" w:eastAsia="方正仿宋_GBK" w:hAnsi="Times New Roman"/>
          <w:sz w:val="32"/>
          <w:szCs w:val="32"/>
        </w:rPr>
        <w:lastRenderedPageBreak/>
        <w:t>地征收安置房申购条件。对于</w:t>
      </w:r>
      <w:proofErr w:type="gramStart"/>
      <w:r w:rsidRPr="00BA4C4C">
        <w:rPr>
          <w:rFonts w:ascii="Times New Roman" w:eastAsia="方正仿宋_GBK" w:hAnsi="Times New Roman"/>
          <w:sz w:val="32"/>
          <w:szCs w:val="32"/>
        </w:rPr>
        <w:t>选择房票安置</w:t>
      </w:r>
      <w:proofErr w:type="gramEnd"/>
      <w:r w:rsidRPr="00BA4C4C">
        <w:rPr>
          <w:rFonts w:ascii="Times New Roman" w:eastAsia="方正仿宋_GBK" w:hAnsi="Times New Roman"/>
          <w:sz w:val="32"/>
          <w:szCs w:val="32"/>
        </w:rPr>
        <w:t>的被征收人，应当与鼓楼区人民政府签订住宅</w:t>
      </w:r>
      <w:proofErr w:type="gramStart"/>
      <w:r w:rsidRPr="00BA4C4C">
        <w:rPr>
          <w:rFonts w:ascii="Times New Roman" w:eastAsia="方正仿宋_GBK" w:hAnsi="Times New Roman"/>
          <w:sz w:val="32"/>
          <w:szCs w:val="32"/>
        </w:rPr>
        <w:t>房屋房票</w:t>
      </w:r>
      <w:proofErr w:type="gramEnd"/>
      <w:r w:rsidRPr="00BA4C4C">
        <w:rPr>
          <w:rFonts w:ascii="Times New Roman" w:eastAsia="方正仿宋_GBK" w:hAnsi="Times New Roman"/>
          <w:sz w:val="32"/>
          <w:szCs w:val="32"/>
        </w:rPr>
        <w:t>安置协议。</w:t>
      </w:r>
    </w:p>
    <w:p w14:paraId="2138F94A" w14:textId="77777777" w:rsidR="00DB2C5F" w:rsidRPr="00BA4C4C" w:rsidRDefault="005868C6" w:rsidP="00BA4C4C">
      <w:pPr>
        <w:spacing w:after="0" w:line="560" w:lineRule="exact"/>
        <w:ind w:firstLine="640"/>
        <w:rPr>
          <w:rFonts w:ascii="Times New Roman" w:eastAsia="方正仿宋_GBK" w:hAnsi="Times New Roman"/>
          <w:sz w:val="32"/>
          <w:szCs w:val="32"/>
        </w:rPr>
      </w:pPr>
      <w:proofErr w:type="gramStart"/>
      <w:r w:rsidRPr="00BA4C4C">
        <w:rPr>
          <w:rFonts w:ascii="Times New Roman" w:eastAsia="方正仿宋_GBK" w:hAnsi="Times New Roman"/>
          <w:sz w:val="32"/>
          <w:szCs w:val="32"/>
        </w:rPr>
        <w:t>房票安置</w:t>
      </w:r>
      <w:proofErr w:type="gramEnd"/>
      <w:r w:rsidRPr="00BA4C4C">
        <w:rPr>
          <w:rFonts w:ascii="Times New Roman" w:eastAsia="方正仿宋_GBK" w:hAnsi="Times New Roman"/>
          <w:sz w:val="32"/>
          <w:szCs w:val="32"/>
        </w:rPr>
        <w:t>应当遵循自愿、公平、公开原则。通过</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房帮宁</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房票超市</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系统，</w:t>
      </w:r>
      <w:proofErr w:type="gramStart"/>
      <w:r w:rsidRPr="00BA4C4C">
        <w:rPr>
          <w:rFonts w:ascii="Times New Roman" w:eastAsia="方正仿宋_GBK" w:hAnsi="Times New Roman"/>
          <w:sz w:val="32"/>
          <w:szCs w:val="32"/>
        </w:rPr>
        <w:t>推进房票安置</w:t>
      </w:r>
      <w:proofErr w:type="gramEnd"/>
      <w:r w:rsidRPr="00BA4C4C">
        <w:rPr>
          <w:rFonts w:ascii="Times New Roman" w:eastAsia="方正仿宋_GBK" w:hAnsi="Times New Roman"/>
          <w:sz w:val="32"/>
          <w:szCs w:val="32"/>
        </w:rPr>
        <w:t>工作信息化，实施电子房票，有效满足被征收人多样化住房需求。</w:t>
      </w:r>
    </w:p>
    <w:p w14:paraId="21C0620D"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方正黑体_GBK" w:eastAsia="方正黑体_GBK" w:hAnsi="Times New Roman"/>
          <w:sz w:val="32"/>
          <w:szCs w:val="32"/>
        </w:rPr>
        <w:t>第五条</w:t>
      </w:r>
      <w:r w:rsidRPr="00BA4C4C">
        <w:rPr>
          <w:rFonts w:ascii="Times New Roman" w:eastAsia="方正仿宋_GBK" w:hAnsi="Times New Roman"/>
          <w:sz w:val="32"/>
          <w:szCs w:val="32"/>
        </w:rPr>
        <w:t xml:space="preserve">　市住房保障和房产局建立全市统一的</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房帮宁</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房票超市</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系统，鼓楼区内安置房、商品房经鼓楼区住房保障和房产局审核后统一公示，并在</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房帮宁</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房票超市</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系统中开展房源公示、兑换相关工作。未经公示的房源不</w:t>
      </w:r>
      <w:proofErr w:type="gramStart"/>
      <w:r w:rsidRPr="00BA4C4C">
        <w:rPr>
          <w:rFonts w:ascii="Times New Roman" w:eastAsia="方正仿宋_GBK" w:hAnsi="Times New Roman"/>
          <w:sz w:val="32"/>
          <w:szCs w:val="32"/>
        </w:rPr>
        <w:t>参与房票安置</w:t>
      </w:r>
      <w:proofErr w:type="gramEnd"/>
      <w:r w:rsidRPr="00BA4C4C">
        <w:rPr>
          <w:rFonts w:ascii="Times New Roman" w:eastAsia="方正仿宋_GBK" w:hAnsi="Times New Roman"/>
          <w:sz w:val="32"/>
          <w:szCs w:val="32"/>
        </w:rPr>
        <w:t>。本</w:t>
      </w:r>
      <w:r w:rsidRPr="00BA4C4C">
        <w:rPr>
          <w:rFonts w:ascii="Times New Roman" w:eastAsia="方正仿宋_GBK" w:hAnsi="Times New Roman"/>
          <w:sz w:val="32"/>
          <w:szCs w:val="32"/>
        </w:rPr>
        <w:t>细则适用的安置房是</w:t>
      </w:r>
      <w:proofErr w:type="gramStart"/>
      <w:r w:rsidRPr="00BA4C4C">
        <w:rPr>
          <w:rFonts w:ascii="Times New Roman" w:eastAsia="方正仿宋_GBK" w:hAnsi="Times New Roman"/>
          <w:sz w:val="32"/>
          <w:szCs w:val="32"/>
        </w:rPr>
        <w:t>指全市</w:t>
      </w:r>
      <w:proofErr w:type="gramEnd"/>
      <w:r w:rsidRPr="00BA4C4C">
        <w:rPr>
          <w:rFonts w:ascii="Times New Roman" w:eastAsia="方正仿宋_GBK" w:hAnsi="Times New Roman"/>
          <w:sz w:val="32"/>
          <w:szCs w:val="32"/>
        </w:rPr>
        <w:t>范围内可用于安置的安置房；适用的商品房是指由房地产开发企业自愿报名</w:t>
      </w:r>
      <w:proofErr w:type="gramStart"/>
      <w:r w:rsidRPr="00BA4C4C">
        <w:rPr>
          <w:rFonts w:ascii="Times New Roman" w:eastAsia="方正仿宋_GBK" w:hAnsi="Times New Roman"/>
          <w:sz w:val="32"/>
          <w:szCs w:val="32"/>
        </w:rPr>
        <w:t>参与房票安置</w:t>
      </w:r>
      <w:proofErr w:type="gramEnd"/>
      <w:r w:rsidRPr="00BA4C4C">
        <w:rPr>
          <w:rFonts w:ascii="Times New Roman" w:eastAsia="方正仿宋_GBK" w:hAnsi="Times New Roman"/>
          <w:sz w:val="32"/>
          <w:szCs w:val="32"/>
        </w:rPr>
        <w:t>的可售新建商品房，原则上是已领取《商品房现售备案证》的现房或已领取《商品房预售许可证》一年内可交付的期房。</w:t>
      </w:r>
    </w:p>
    <w:p w14:paraId="6C7E6237"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Times New Roman" w:eastAsia="方正仿宋_GBK" w:hAnsi="Times New Roman"/>
          <w:sz w:val="32"/>
          <w:szCs w:val="32"/>
        </w:rPr>
        <w:t>被征收人通过征收集体土地涉及住宅</w:t>
      </w:r>
      <w:proofErr w:type="gramStart"/>
      <w:r w:rsidRPr="00BA4C4C">
        <w:rPr>
          <w:rFonts w:ascii="Times New Roman" w:eastAsia="方正仿宋_GBK" w:hAnsi="Times New Roman"/>
          <w:sz w:val="32"/>
          <w:szCs w:val="32"/>
        </w:rPr>
        <w:t>房屋房票</w:t>
      </w:r>
      <w:proofErr w:type="gramEnd"/>
      <w:r w:rsidRPr="00BA4C4C">
        <w:rPr>
          <w:rFonts w:ascii="Times New Roman" w:eastAsia="方正仿宋_GBK" w:hAnsi="Times New Roman"/>
          <w:sz w:val="32"/>
          <w:szCs w:val="32"/>
        </w:rPr>
        <w:t>安置方式自愿购置的安置房是</w:t>
      </w:r>
      <w:proofErr w:type="gramStart"/>
      <w:r w:rsidRPr="00BA4C4C">
        <w:rPr>
          <w:rFonts w:ascii="Times New Roman" w:eastAsia="方正仿宋_GBK" w:hAnsi="Times New Roman"/>
          <w:sz w:val="32"/>
          <w:szCs w:val="32"/>
        </w:rPr>
        <w:t>指全市</w:t>
      </w:r>
      <w:proofErr w:type="gramEnd"/>
      <w:r w:rsidRPr="00BA4C4C">
        <w:rPr>
          <w:rFonts w:ascii="Times New Roman" w:eastAsia="方正仿宋_GBK" w:hAnsi="Times New Roman"/>
          <w:sz w:val="32"/>
          <w:szCs w:val="32"/>
        </w:rPr>
        <w:t>范围内可用于安置的征收安置房，购置价格应当为市场交易价格，可由评估机构评估确定。</w:t>
      </w:r>
    </w:p>
    <w:p w14:paraId="478ABB7C"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方正黑体_GBK" w:eastAsia="方正黑体_GBK" w:hAnsi="Times New Roman"/>
          <w:sz w:val="32"/>
          <w:szCs w:val="32"/>
        </w:rPr>
        <w:t>第六条</w:t>
      </w:r>
      <w:r w:rsidRPr="00BA4C4C">
        <w:rPr>
          <w:rFonts w:ascii="Times New Roman" w:eastAsia="方正仿宋_GBK" w:hAnsi="Times New Roman"/>
          <w:sz w:val="32"/>
          <w:szCs w:val="32"/>
        </w:rPr>
        <w:t xml:space="preserve">　征收房屋为国有土地的，</w:t>
      </w:r>
      <w:proofErr w:type="gramStart"/>
      <w:r w:rsidRPr="00BA4C4C">
        <w:rPr>
          <w:rFonts w:ascii="Times New Roman" w:eastAsia="方正仿宋_GBK" w:hAnsi="Times New Roman"/>
          <w:sz w:val="32"/>
          <w:szCs w:val="32"/>
        </w:rPr>
        <w:t>房票票面</w:t>
      </w:r>
      <w:proofErr w:type="gramEnd"/>
      <w:r w:rsidRPr="00BA4C4C">
        <w:rPr>
          <w:rFonts w:ascii="Times New Roman" w:eastAsia="方正仿宋_GBK" w:hAnsi="Times New Roman"/>
          <w:sz w:val="32"/>
          <w:szCs w:val="32"/>
        </w:rPr>
        <w:t>金额为征收补偿协议中的被征收住宅房屋货币补偿金额。室内装修及其附着物补偿、搬迁奖励费、搬迁补助费、临时安置补助</w:t>
      </w:r>
      <w:r w:rsidRPr="00BA4C4C">
        <w:rPr>
          <w:rFonts w:ascii="Times New Roman" w:eastAsia="方正仿宋_GBK" w:hAnsi="Times New Roman"/>
          <w:sz w:val="32"/>
          <w:szCs w:val="32"/>
        </w:rPr>
        <w:t>费及其他补助费不计</w:t>
      </w:r>
      <w:proofErr w:type="gramStart"/>
      <w:r w:rsidRPr="00BA4C4C">
        <w:rPr>
          <w:rFonts w:ascii="Times New Roman" w:eastAsia="方正仿宋_GBK" w:hAnsi="Times New Roman"/>
          <w:sz w:val="32"/>
          <w:szCs w:val="32"/>
        </w:rPr>
        <w:t>入房票票面</w:t>
      </w:r>
      <w:proofErr w:type="gramEnd"/>
      <w:r w:rsidRPr="00BA4C4C">
        <w:rPr>
          <w:rFonts w:ascii="Times New Roman" w:eastAsia="方正仿宋_GBK" w:hAnsi="Times New Roman"/>
          <w:sz w:val="32"/>
          <w:szCs w:val="32"/>
        </w:rPr>
        <w:t>金额。</w:t>
      </w:r>
    </w:p>
    <w:p w14:paraId="30476647" w14:textId="05796342"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Times New Roman" w:eastAsia="方正仿宋_GBK" w:hAnsi="Times New Roman"/>
          <w:sz w:val="32"/>
          <w:szCs w:val="32"/>
        </w:rPr>
        <w:t>征收集体土地涉及住宅房屋的，</w:t>
      </w:r>
      <w:proofErr w:type="gramStart"/>
      <w:r w:rsidRPr="00BA4C4C">
        <w:rPr>
          <w:rFonts w:ascii="Times New Roman" w:eastAsia="方正仿宋_GBK" w:hAnsi="Times New Roman"/>
          <w:sz w:val="32"/>
          <w:szCs w:val="32"/>
        </w:rPr>
        <w:t>房票票面</w:t>
      </w:r>
      <w:proofErr w:type="gramEnd"/>
      <w:r w:rsidRPr="00BA4C4C">
        <w:rPr>
          <w:rFonts w:ascii="Times New Roman" w:eastAsia="方正仿宋_GBK" w:hAnsi="Times New Roman"/>
          <w:sz w:val="32"/>
          <w:szCs w:val="32"/>
        </w:rPr>
        <w:t>金额为被征收</w:t>
      </w:r>
      <w:proofErr w:type="gramStart"/>
      <w:r w:rsidRPr="00BA4C4C">
        <w:rPr>
          <w:rFonts w:ascii="Times New Roman" w:eastAsia="方正仿宋_GBK" w:hAnsi="Times New Roman"/>
          <w:sz w:val="32"/>
          <w:szCs w:val="32"/>
        </w:rPr>
        <w:t>人房票安置</w:t>
      </w:r>
      <w:proofErr w:type="gramEnd"/>
      <w:r w:rsidRPr="00BA4C4C">
        <w:rPr>
          <w:rFonts w:ascii="Times New Roman" w:eastAsia="方正仿宋_GBK" w:hAnsi="Times New Roman"/>
          <w:sz w:val="32"/>
          <w:szCs w:val="32"/>
        </w:rPr>
        <w:t>面积与参照征收范围周边地块安置房市场交易价格评估</w:t>
      </w:r>
      <w:r w:rsidRPr="00BA4C4C">
        <w:rPr>
          <w:rFonts w:ascii="Times New Roman" w:eastAsia="方正仿宋_GBK" w:hAnsi="Times New Roman"/>
          <w:sz w:val="32"/>
          <w:szCs w:val="32"/>
        </w:rPr>
        <w:lastRenderedPageBreak/>
        <w:t>单价的乘积。搬家费、过渡费、装修补偿费、搬迁奖励费等费用不计</w:t>
      </w:r>
      <w:proofErr w:type="gramStart"/>
      <w:r w:rsidRPr="00BA4C4C">
        <w:rPr>
          <w:rFonts w:ascii="Times New Roman" w:eastAsia="方正仿宋_GBK" w:hAnsi="Times New Roman"/>
          <w:sz w:val="32"/>
          <w:szCs w:val="32"/>
        </w:rPr>
        <w:t>入房票</w:t>
      </w:r>
      <w:r w:rsidR="00F5716B">
        <w:rPr>
          <w:rFonts w:ascii="Times New Roman" w:eastAsia="方正仿宋_GBK" w:hAnsi="Times New Roman" w:hint="eastAsia"/>
          <w:sz w:val="32"/>
          <w:szCs w:val="32"/>
        </w:rPr>
        <w:t>票</w:t>
      </w:r>
      <w:r w:rsidRPr="00BA4C4C">
        <w:rPr>
          <w:rFonts w:ascii="Times New Roman" w:eastAsia="方正仿宋_GBK" w:hAnsi="Times New Roman"/>
          <w:sz w:val="32"/>
          <w:szCs w:val="32"/>
        </w:rPr>
        <w:t>面</w:t>
      </w:r>
      <w:proofErr w:type="gramEnd"/>
      <w:r w:rsidRPr="00BA4C4C">
        <w:rPr>
          <w:rFonts w:ascii="Times New Roman" w:eastAsia="方正仿宋_GBK" w:hAnsi="Times New Roman"/>
          <w:sz w:val="32"/>
          <w:szCs w:val="32"/>
        </w:rPr>
        <w:t>金额。用于</w:t>
      </w:r>
      <w:proofErr w:type="gramStart"/>
      <w:r w:rsidRPr="00BA4C4C">
        <w:rPr>
          <w:rFonts w:ascii="Times New Roman" w:eastAsia="方正仿宋_GBK" w:hAnsi="Times New Roman"/>
          <w:sz w:val="32"/>
          <w:szCs w:val="32"/>
        </w:rPr>
        <w:t>计算房票票面</w:t>
      </w:r>
      <w:proofErr w:type="gramEnd"/>
      <w:r w:rsidRPr="00BA4C4C">
        <w:rPr>
          <w:rFonts w:ascii="Times New Roman" w:eastAsia="方正仿宋_GBK" w:hAnsi="Times New Roman"/>
          <w:sz w:val="32"/>
          <w:szCs w:val="32"/>
        </w:rPr>
        <w:t>金额的被征收</w:t>
      </w:r>
      <w:proofErr w:type="gramStart"/>
      <w:r w:rsidRPr="00BA4C4C">
        <w:rPr>
          <w:rFonts w:ascii="Times New Roman" w:eastAsia="方正仿宋_GBK" w:hAnsi="Times New Roman"/>
          <w:sz w:val="32"/>
          <w:szCs w:val="32"/>
        </w:rPr>
        <w:t>人房票安置</w:t>
      </w:r>
      <w:proofErr w:type="gramEnd"/>
      <w:r w:rsidRPr="00BA4C4C">
        <w:rPr>
          <w:rFonts w:ascii="Times New Roman" w:eastAsia="方正仿宋_GBK" w:hAnsi="Times New Roman"/>
          <w:sz w:val="32"/>
          <w:szCs w:val="32"/>
        </w:rPr>
        <w:t>面积，不得超过依法确定的可以申购征收安置房总面积。</w:t>
      </w:r>
      <w:proofErr w:type="gramStart"/>
      <w:r w:rsidRPr="00BA4C4C">
        <w:rPr>
          <w:rFonts w:ascii="Times New Roman" w:eastAsia="方正仿宋_GBK" w:hAnsi="Times New Roman"/>
          <w:sz w:val="32"/>
          <w:szCs w:val="32"/>
        </w:rPr>
        <w:t>房票票面</w:t>
      </w:r>
      <w:proofErr w:type="gramEnd"/>
      <w:r w:rsidRPr="00BA4C4C">
        <w:rPr>
          <w:rFonts w:ascii="Times New Roman" w:eastAsia="方正仿宋_GBK" w:hAnsi="Times New Roman"/>
          <w:sz w:val="32"/>
          <w:szCs w:val="32"/>
        </w:rPr>
        <w:t>金额与征收补偿款差价部分纳入征收成本。</w:t>
      </w:r>
    </w:p>
    <w:p w14:paraId="3E2B90A7" w14:textId="77777777" w:rsidR="00DB2C5F" w:rsidRPr="00BA4C4C" w:rsidRDefault="005868C6" w:rsidP="00BA4C4C">
      <w:pPr>
        <w:spacing w:after="0" w:line="560" w:lineRule="exact"/>
        <w:ind w:firstLine="640"/>
        <w:rPr>
          <w:rFonts w:ascii="Times New Roman" w:eastAsia="方正仿宋_GBK" w:hAnsi="Times New Roman"/>
          <w:sz w:val="32"/>
          <w:szCs w:val="32"/>
        </w:rPr>
      </w:pPr>
      <w:proofErr w:type="gramStart"/>
      <w:r w:rsidRPr="00BA4C4C">
        <w:rPr>
          <w:rFonts w:ascii="Times New Roman" w:eastAsia="方正仿宋_GBK" w:hAnsi="Times New Roman"/>
          <w:sz w:val="32"/>
          <w:szCs w:val="32"/>
        </w:rPr>
        <w:t>房票结算</w:t>
      </w:r>
      <w:proofErr w:type="gramEnd"/>
      <w:r w:rsidRPr="00BA4C4C">
        <w:rPr>
          <w:rFonts w:ascii="Times New Roman" w:eastAsia="方正仿宋_GBK" w:hAnsi="Times New Roman"/>
          <w:sz w:val="32"/>
          <w:szCs w:val="32"/>
        </w:rPr>
        <w:t>金额</w:t>
      </w:r>
      <w:proofErr w:type="gramStart"/>
      <w:r w:rsidRPr="00BA4C4C">
        <w:rPr>
          <w:rFonts w:ascii="Times New Roman" w:eastAsia="方正仿宋_GBK" w:hAnsi="Times New Roman"/>
          <w:sz w:val="32"/>
          <w:szCs w:val="32"/>
        </w:rPr>
        <w:t>为房票票面</w:t>
      </w:r>
      <w:proofErr w:type="gramEnd"/>
      <w:r w:rsidRPr="00BA4C4C">
        <w:rPr>
          <w:rFonts w:ascii="Times New Roman" w:eastAsia="方正仿宋_GBK" w:hAnsi="Times New Roman"/>
          <w:sz w:val="32"/>
          <w:szCs w:val="32"/>
        </w:rPr>
        <w:t>金额与购房奖励之</w:t>
      </w:r>
      <w:proofErr w:type="gramStart"/>
      <w:r w:rsidRPr="00BA4C4C">
        <w:rPr>
          <w:rFonts w:ascii="Times New Roman" w:eastAsia="方正仿宋_GBK" w:hAnsi="Times New Roman"/>
          <w:sz w:val="32"/>
          <w:szCs w:val="32"/>
        </w:rPr>
        <w:t>和</w:t>
      </w:r>
      <w:proofErr w:type="gramEnd"/>
      <w:r w:rsidRPr="00BA4C4C">
        <w:rPr>
          <w:rFonts w:ascii="Times New Roman" w:eastAsia="方正仿宋_GBK" w:hAnsi="Times New Roman"/>
          <w:sz w:val="32"/>
          <w:szCs w:val="32"/>
        </w:rPr>
        <w:t>。</w:t>
      </w:r>
    </w:p>
    <w:p w14:paraId="28592EDC"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方正黑体_GBK" w:eastAsia="方正黑体_GBK" w:hAnsi="Times New Roman"/>
          <w:sz w:val="32"/>
          <w:szCs w:val="32"/>
        </w:rPr>
        <w:t>第七条</w:t>
      </w:r>
      <w:r w:rsidRPr="00BA4C4C">
        <w:rPr>
          <w:rFonts w:ascii="Times New Roman" w:eastAsia="方正仿宋_GBK" w:hAnsi="Times New Roman"/>
          <w:sz w:val="32"/>
          <w:szCs w:val="32"/>
        </w:rPr>
        <w:t xml:space="preserve">　</w:t>
      </w:r>
      <w:proofErr w:type="gramStart"/>
      <w:r w:rsidRPr="00BA4C4C">
        <w:rPr>
          <w:rFonts w:ascii="Times New Roman" w:eastAsia="方正仿宋_GBK" w:hAnsi="Times New Roman"/>
          <w:sz w:val="32"/>
          <w:szCs w:val="32"/>
        </w:rPr>
        <w:t>房票应当</w:t>
      </w:r>
      <w:proofErr w:type="gramEnd"/>
      <w:r w:rsidRPr="00BA4C4C">
        <w:rPr>
          <w:rFonts w:ascii="Times New Roman" w:eastAsia="方正仿宋_GBK" w:hAnsi="Times New Roman"/>
          <w:sz w:val="32"/>
          <w:szCs w:val="32"/>
        </w:rPr>
        <w:t>注明征收项目名称、补偿安置协议编号、被征收人姓名、身份证号码、实际使用人、金额、开具日期以及</w:t>
      </w:r>
      <w:proofErr w:type="gramStart"/>
      <w:r w:rsidRPr="00BA4C4C">
        <w:rPr>
          <w:rFonts w:ascii="Times New Roman" w:eastAsia="方正仿宋_GBK" w:hAnsi="Times New Roman"/>
          <w:sz w:val="32"/>
          <w:szCs w:val="32"/>
        </w:rPr>
        <w:t>房票使</w:t>
      </w:r>
      <w:r w:rsidRPr="00BA4C4C">
        <w:rPr>
          <w:rFonts w:ascii="Times New Roman" w:eastAsia="方正仿宋_GBK" w:hAnsi="Times New Roman"/>
          <w:sz w:val="32"/>
          <w:szCs w:val="32"/>
        </w:rPr>
        <w:t>用</w:t>
      </w:r>
      <w:proofErr w:type="gramEnd"/>
      <w:r w:rsidRPr="00BA4C4C">
        <w:rPr>
          <w:rFonts w:ascii="Times New Roman" w:eastAsia="方正仿宋_GBK" w:hAnsi="Times New Roman"/>
          <w:sz w:val="32"/>
          <w:szCs w:val="32"/>
        </w:rPr>
        <w:t>规则等内容，统一样式。征收集体土地涉及住宅</w:t>
      </w:r>
      <w:proofErr w:type="gramStart"/>
      <w:r w:rsidRPr="00BA4C4C">
        <w:rPr>
          <w:rFonts w:ascii="Times New Roman" w:eastAsia="方正仿宋_GBK" w:hAnsi="Times New Roman"/>
          <w:sz w:val="32"/>
          <w:szCs w:val="32"/>
        </w:rPr>
        <w:t>房屋房票</w:t>
      </w:r>
      <w:proofErr w:type="gramEnd"/>
      <w:r w:rsidRPr="00BA4C4C">
        <w:rPr>
          <w:rFonts w:ascii="Times New Roman" w:eastAsia="方正仿宋_GBK" w:hAnsi="Times New Roman"/>
          <w:sz w:val="32"/>
          <w:szCs w:val="32"/>
        </w:rPr>
        <w:t>安置的，还应</w:t>
      </w:r>
      <w:proofErr w:type="gramStart"/>
      <w:r w:rsidRPr="00BA4C4C">
        <w:rPr>
          <w:rFonts w:ascii="Times New Roman" w:eastAsia="方正仿宋_GBK" w:hAnsi="Times New Roman"/>
          <w:sz w:val="32"/>
          <w:szCs w:val="32"/>
        </w:rPr>
        <w:t>注明房票安置</w:t>
      </w:r>
      <w:proofErr w:type="gramEnd"/>
      <w:r w:rsidRPr="00BA4C4C">
        <w:rPr>
          <w:rFonts w:ascii="Times New Roman" w:eastAsia="方正仿宋_GBK" w:hAnsi="Times New Roman"/>
          <w:sz w:val="32"/>
          <w:szCs w:val="32"/>
        </w:rPr>
        <w:t>协议编号。</w:t>
      </w:r>
    </w:p>
    <w:p w14:paraId="00677FBF"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方正黑体_GBK" w:eastAsia="方正黑体_GBK" w:hAnsi="Times New Roman"/>
          <w:sz w:val="32"/>
          <w:szCs w:val="32"/>
        </w:rPr>
        <w:t>第八条</w:t>
      </w:r>
      <w:r w:rsidRPr="00BA4C4C">
        <w:rPr>
          <w:rFonts w:ascii="Times New Roman" w:eastAsia="方正仿宋_GBK" w:hAnsi="Times New Roman"/>
          <w:sz w:val="32"/>
          <w:szCs w:val="32"/>
        </w:rPr>
        <w:t xml:space="preserve">　</w:t>
      </w:r>
      <w:proofErr w:type="gramStart"/>
      <w:r w:rsidRPr="00BA4C4C">
        <w:rPr>
          <w:rFonts w:ascii="Times New Roman" w:eastAsia="方正仿宋_GBK" w:hAnsi="Times New Roman"/>
          <w:sz w:val="32"/>
          <w:szCs w:val="32"/>
        </w:rPr>
        <w:t>选择房票安置</w:t>
      </w:r>
      <w:proofErr w:type="gramEnd"/>
      <w:r w:rsidRPr="00BA4C4C">
        <w:rPr>
          <w:rFonts w:ascii="Times New Roman" w:eastAsia="方正仿宋_GBK" w:hAnsi="Times New Roman"/>
          <w:sz w:val="32"/>
          <w:szCs w:val="32"/>
        </w:rPr>
        <w:t>的被征收人，在签订国有土地上住宅房屋征收补偿安置协议或征收集体土地涉及住宅</w:t>
      </w:r>
      <w:proofErr w:type="gramStart"/>
      <w:r w:rsidRPr="00BA4C4C">
        <w:rPr>
          <w:rFonts w:ascii="Times New Roman" w:eastAsia="方正仿宋_GBK" w:hAnsi="Times New Roman"/>
          <w:sz w:val="32"/>
          <w:szCs w:val="32"/>
        </w:rPr>
        <w:t>房屋房票</w:t>
      </w:r>
      <w:proofErr w:type="gramEnd"/>
      <w:r w:rsidRPr="00BA4C4C">
        <w:rPr>
          <w:rFonts w:ascii="Times New Roman" w:eastAsia="方正仿宋_GBK" w:hAnsi="Times New Roman"/>
          <w:sz w:val="32"/>
          <w:szCs w:val="32"/>
        </w:rPr>
        <w:t>安置协议后，由鼓楼区住房保障和房产局通过</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房帮宁</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房票超市</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生成电子房票。如需生成</w:t>
      </w:r>
      <w:proofErr w:type="gramStart"/>
      <w:r w:rsidRPr="00BA4C4C">
        <w:rPr>
          <w:rFonts w:ascii="Times New Roman" w:eastAsia="方正仿宋_GBK" w:hAnsi="Times New Roman"/>
          <w:sz w:val="32"/>
          <w:szCs w:val="32"/>
        </w:rPr>
        <w:t>纸质房票的</w:t>
      </w:r>
      <w:proofErr w:type="gramEnd"/>
      <w:r w:rsidRPr="00BA4C4C">
        <w:rPr>
          <w:rFonts w:ascii="Times New Roman" w:eastAsia="方正仿宋_GBK" w:hAnsi="Times New Roman"/>
          <w:sz w:val="32"/>
          <w:szCs w:val="32"/>
        </w:rPr>
        <w:t>，由鼓楼区人民政府</w:t>
      </w:r>
      <w:proofErr w:type="gramStart"/>
      <w:r w:rsidRPr="00BA4C4C">
        <w:rPr>
          <w:rFonts w:ascii="Times New Roman" w:eastAsia="方正仿宋_GBK" w:hAnsi="Times New Roman"/>
          <w:sz w:val="32"/>
          <w:szCs w:val="32"/>
        </w:rPr>
        <w:t>加盖房票</w:t>
      </w:r>
      <w:proofErr w:type="gramEnd"/>
      <w:r w:rsidRPr="00BA4C4C">
        <w:rPr>
          <w:rFonts w:ascii="Times New Roman" w:eastAsia="方正仿宋_GBK" w:hAnsi="Times New Roman"/>
          <w:sz w:val="32"/>
          <w:szCs w:val="32"/>
        </w:rPr>
        <w:t>专用章。</w:t>
      </w:r>
    </w:p>
    <w:p w14:paraId="1D9C835A" w14:textId="77777777" w:rsidR="00DB2C5F" w:rsidRPr="00BA4C4C" w:rsidRDefault="005868C6" w:rsidP="00BA4C4C">
      <w:pPr>
        <w:spacing w:after="0" w:line="560" w:lineRule="exact"/>
        <w:ind w:firstLine="640"/>
        <w:rPr>
          <w:rFonts w:ascii="Times New Roman" w:eastAsia="方正仿宋_GBK" w:hAnsi="Times New Roman"/>
          <w:sz w:val="32"/>
          <w:szCs w:val="32"/>
        </w:rPr>
      </w:pPr>
      <w:proofErr w:type="gramStart"/>
      <w:r w:rsidRPr="00BA4C4C">
        <w:rPr>
          <w:rFonts w:ascii="Times New Roman" w:eastAsia="方正仿宋_GBK" w:hAnsi="Times New Roman"/>
          <w:sz w:val="32"/>
          <w:szCs w:val="32"/>
        </w:rPr>
        <w:t>房票实行</w:t>
      </w:r>
      <w:proofErr w:type="gramEnd"/>
      <w:r w:rsidRPr="00BA4C4C">
        <w:rPr>
          <w:rFonts w:ascii="Times New Roman" w:eastAsia="方正仿宋_GBK" w:hAnsi="Times New Roman"/>
          <w:sz w:val="32"/>
          <w:szCs w:val="32"/>
        </w:rPr>
        <w:t>实名制，核发对象为被征收人。</w:t>
      </w:r>
      <w:proofErr w:type="gramStart"/>
      <w:r w:rsidRPr="00BA4C4C">
        <w:rPr>
          <w:rFonts w:ascii="Times New Roman" w:eastAsia="方正仿宋_GBK" w:hAnsi="Times New Roman"/>
          <w:sz w:val="32"/>
          <w:szCs w:val="32"/>
        </w:rPr>
        <w:t>房票不得</w:t>
      </w:r>
      <w:proofErr w:type="gramEnd"/>
      <w:r w:rsidRPr="00BA4C4C">
        <w:rPr>
          <w:rFonts w:ascii="Times New Roman" w:eastAsia="方正仿宋_GBK" w:hAnsi="Times New Roman"/>
          <w:sz w:val="32"/>
          <w:szCs w:val="32"/>
        </w:rPr>
        <w:t>买卖、抵（质）押。被征收人及其近亲属可以</w:t>
      </w:r>
      <w:proofErr w:type="gramStart"/>
      <w:r w:rsidRPr="00BA4C4C">
        <w:rPr>
          <w:rFonts w:ascii="Times New Roman" w:eastAsia="方正仿宋_GBK" w:hAnsi="Times New Roman"/>
          <w:sz w:val="32"/>
          <w:szCs w:val="32"/>
        </w:rPr>
        <w:t>作为房票的</w:t>
      </w:r>
      <w:proofErr w:type="gramEnd"/>
      <w:r w:rsidRPr="00BA4C4C">
        <w:rPr>
          <w:rFonts w:ascii="Times New Roman" w:eastAsia="方正仿宋_GBK" w:hAnsi="Times New Roman"/>
          <w:sz w:val="32"/>
          <w:szCs w:val="32"/>
        </w:rPr>
        <w:t>使用人。近亲属指配偶、父母、子女、兄弟姐妹、祖父母、外祖父母、孙子女、外孙子女。</w:t>
      </w:r>
    </w:p>
    <w:p w14:paraId="1867D9AF"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Times New Roman" w:eastAsia="方正仿宋_GBK" w:hAnsi="Times New Roman"/>
          <w:sz w:val="32"/>
          <w:szCs w:val="32"/>
        </w:rPr>
        <w:t>被征收人使用征收集</w:t>
      </w:r>
      <w:r w:rsidRPr="00BA4C4C">
        <w:rPr>
          <w:rFonts w:ascii="Times New Roman" w:eastAsia="方正仿宋_GBK" w:hAnsi="Times New Roman"/>
          <w:sz w:val="32"/>
          <w:szCs w:val="32"/>
        </w:rPr>
        <w:t>体土地涉及住宅</w:t>
      </w:r>
      <w:proofErr w:type="gramStart"/>
      <w:r w:rsidRPr="00BA4C4C">
        <w:rPr>
          <w:rFonts w:ascii="Times New Roman" w:eastAsia="方正仿宋_GBK" w:hAnsi="Times New Roman"/>
          <w:sz w:val="32"/>
          <w:szCs w:val="32"/>
        </w:rPr>
        <w:t>房屋房票</w:t>
      </w:r>
      <w:proofErr w:type="gramEnd"/>
      <w:r w:rsidRPr="00BA4C4C">
        <w:rPr>
          <w:rFonts w:ascii="Times New Roman" w:eastAsia="方正仿宋_GBK" w:hAnsi="Times New Roman"/>
          <w:sz w:val="32"/>
          <w:szCs w:val="32"/>
        </w:rPr>
        <w:t>安置的安置信息应当纳入住房保障系统。</w:t>
      </w:r>
    </w:p>
    <w:p w14:paraId="6316C319"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方正黑体_GBK" w:eastAsia="方正黑体_GBK" w:hAnsi="Times New Roman"/>
          <w:sz w:val="32"/>
          <w:szCs w:val="32"/>
        </w:rPr>
        <w:t>第九条</w:t>
      </w:r>
      <w:r w:rsidRPr="00BA4C4C">
        <w:rPr>
          <w:rFonts w:ascii="Times New Roman" w:eastAsia="方正仿宋_GBK" w:hAnsi="Times New Roman"/>
          <w:sz w:val="32"/>
          <w:szCs w:val="32"/>
        </w:rPr>
        <w:t xml:space="preserve">　</w:t>
      </w:r>
      <w:proofErr w:type="gramStart"/>
      <w:r w:rsidRPr="00BA4C4C">
        <w:rPr>
          <w:rFonts w:ascii="Times New Roman" w:eastAsia="方正仿宋_GBK" w:hAnsi="Times New Roman"/>
          <w:sz w:val="32"/>
          <w:szCs w:val="32"/>
        </w:rPr>
        <w:t>房票有效期</w:t>
      </w:r>
      <w:proofErr w:type="gramEnd"/>
      <w:r w:rsidRPr="00BA4C4C">
        <w:rPr>
          <w:rFonts w:ascii="Times New Roman" w:eastAsia="方正仿宋_GBK" w:hAnsi="Times New Roman"/>
          <w:sz w:val="32"/>
          <w:szCs w:val="32"/>
        </w:rPr>
        <w:t>为</w:t>
      </w:r>
      <w:r w:rsidRPr="00BA4C4C">
        <w:rPr>
          <w:rFonts w:ascii="Times New Roman" w:eastAsia="方正仿宋_GBK" w:hAnsi="Times New Roman"/>
          <w:sz w:val="32"/>
          <w:szCs w:val="32"/>
        </w:rPr>
        <w:t>12</w:t>
      </w:r>
      <w:r w:rsidRPr="00BA4C4C">
        <w:rPr>
          <w:rFonts w:ascii="Times New Roman" w:eastAsia="方正仿宋_GBK" w:hAnsi="Times New Roman"/>
          <w:sz w:val="32"/>
          <w:szCs w:val="32"/>
        </w:rPr>
        <w:t>个月，自开具之日起算。被征收人在有效期内主动放弃或期限届满未实际</w:t>
      </w:r>
      <w:proofErr w:type="gramStart"/>
      <w:r w:rsidRPr="00BA4C4C">
        <w:rPr>
          <w:rFonts w:ascii="Times New Roman" w:eastAsia="方正仿宋_GBK" w:hAnsi="Times New Roman"/>
          <w:sz w:val="32"/>
          <w:szCs w:val="32"/>
        </w:rPr>
        <w:t>使用房票的</w:t>
      </w:r>
      <w:proofErr w:type="gramEnd"/>
      <w:r w:rsidRPr="00BA4C4C">
        <w:rPr>
          <w:rFonts w:ascii="Times New Roman" w:eastAsia="方正仿宋_GBK" w:hAnsi="Times New Roman"/>
          <w:sz w:val="32"/>
          <w:szCs w:val="32"/>
        </w:rPr>
        <w:t>，按照原征</w:t>
      </w:r>
      <w:r w:rsidRPr="00BA4C4C">
        <w:rPr>
          <w:rFonts w:ascii="Times New Roman" w:eastAsia="方正仿宋_GBK" w:hAnsi="Times New Roman"/>
          <w:sz w:val="32"/>
          <w:szCs w:val="32"/>
        </w:rPr>
        <w:lastRenderedPageBreak/>
        <w:t>收补偿安置协议执行。</w:t>
      </w:r>
    </w:p>
    <w:p w14:paraId="7B477C95"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方正黑体_GBK" w:eastAsia="方正黑体_GBK" w:hAnsi="Times New Roman"/>
          <w:sz w:val="32"/>
          <w:szCs w:val="32"/>
        </w:rPr>
        <w:t>第十条</w:t>
      </w:r>
      <w:r w:rsidRPr="00BA4C4C">
        <w:rPr>
          <w:rFonts w:ascii="Times New Roman" w:eastAsia="方正仿宋_GBK" w:hAnsi="Times New Roman"/>
          <w:sz w:val="32"/>
          <w:szCs w:val="32"/>
        </w:rPr>
        <w:t xml:space="preserve">　持票人应当通过</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房帮宁</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房票超市</w:t>
      </w:r>
      <w:r w:rsidRPr="00BA4C4C">
        <w:rPr>
          <w:rFonts w:ascii="Times New Roman" w:eastAsia="方正仿宋_GBK" w:hAnsi="Times New Roman"/>
          <w:sz w:val="32"/>
          <w:szCs w:val="32"/>
        </w:rPr>
        <w:t>”</w:t>
      </w:r>
      <w:r w:rsidRPr="00BA4C4C">
        <w:rPr>
          <w:rFonts w:ascii="Times New Roman" w:eastAsia="方正仿宋_GBK" w:hAnsi="Times New Roman"/>
          <w:sz w:val="32"/>
          <w:szCs w:val="32"/>
        </w:rPr>
        <w:t>系统</w:t>
      </w:r>
      <w:proofErr w:type="gramStart"/>
      <w:r w:rsidRPr="00BA4C4C">
        <w:rPr>
          <w:rFonts w:ascii="Times New Roman" w:eastAsia="方正仿宋_GBK" w:hAnsi="Times New Roman"/>
          <w:sz w:val="32"/>
          <w:szCs w:val="32"/>
        </w:rPr>
        <w:t>使用房票购房</w:t>
      </w:r>
      <w:proofErr w:type="gramEnd"/>
      <w:r w:rsidRPr="00BA4C4C">
        <w:rPr>
          <w:rFonts w:ascii="Times New Roman" w:eastAsia="方正仿宋_GBK" w:hAnsi="Times New Roman"/>
          <w:sz w:val="32"/>
          <w:szCs w:val="32"/>
        </w:rPr>
        <w:t>。</w:t>
      </w:r>
    </w:p>
    <w:p w14:paraId="00834C8E"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Times New Roman" w:eastAsia="方正仿宋_GBK" w:hAnsi="Times New Roman"/>
          <w:sz w:val="32"/>
          <w:szCs w:val="32"/>
        </w:rPr>
        <w:t>持票人购买现房的，房地产开发企业在交付房源并开具正式发票后，向</w:t>
      </w:r>
      <w:proofErr w:type="gramStart"/>
      <w:r w:rsidRPr="00BA4C4C">
        <w:rPr>
          <w:rFonts w:ascii="Times New Roman" w:eastAsia="方正仿宋_GBK" w:hAnsi="Times New Roman"/>
          <w:sz w:val="32"/>
          <w:szCs w:val="32"/>
        </w:rPr>
        <w:t>核发房票的区申请房票</w:t>
      </w:r>
      <w:proofErr w:type="gramEnd"/>
      <w:r w:rsidRPr="00BA4C4C">
        <w:rPr>
          <w:rFonts w:ascii="Times New Roman" w:eastAsia="方正仿宋_GBK" w:hAnsi="Times New Roman"/>
          <w:sz w:val="32"/>
          <w:szCs w:val="32"/>
        </w:rPr>
        <w:t>结算，</w:t>
      </w:r>
      <w:proofErr w:type="gramStart"/>
      <w:r w:rsidRPr="00BA4C4C">
        <w:rPr>
          <w:rFonts w:ascii="Times New Roman" w:eastAsia="方正仿宋_GBK" w:hAnsi="Times New Roman"/>
          <w:sz w:val="32"/>
          <w:szCs w:val="32"/>
        </w:rPr>
        <w:t>核发房票</w:t>
      </w:r>
      <w:proofErr w:type="gramEnd"/>
      <w:r w:rsidRPr="00BA4C4C">
        <w:rPr>
          <w:rFonts w:ascii="Times New Roman" w:eastAsia="方正仿宋_GBK" w:hAnsi="Times New Roman"/>
          <w:sz w:val="32"/>
          <w:szCs w:val="32"/>
        </w:rPr>
        <w:t>的区应在收到结算申请一年内兑付</w:t>
      </w:r>
      <w:proofErr w:type="gramStart"/>
      <w:r w:rsidRPr="00BA4C4C">
        <w:rPr>
          <w:rFonts w:ascii="Times New Roman" w:eastAsia="方正仿宋_GBK" w:hAnsi="Times New Roman"/>
          <w:sz w:val="32"/>
          <w:szCs w:val="32"/>
        </w:rPr>
        <w:t>房票使用</w:t>
      </w:r>
      <w:proofErr w:type="gramEnd"/>
      <w:r w:rsidRPr="00BA4C4C">
        <w:rPr>
          <w:rFonts w:ascii="Times New Roman" w:eastAsia="方正仿宋_GBK" w:hAnsi="Times New Roman"/>
          <w:sz w:val="32"/>
          <w:szCs w:val="32"/>
        </w:rPr>
        <w:t>面值</w:t>
      </w:r>
      <w:r w:rsidRPr="00BA4C4C">
        <w:rPr>
          <w:rFonts w:ascii="Times New Roman" w:eastAsia="方正仿宋_GBK" w:hAnsi="Times New Roman"/>
          <w:sz w:val="32"/>
          <w:szCs w:val="32"/>
        </w:rPr>
        <w:t>100%</w:t>
      </w:r>
      <w:r w:rsidRPr="00BA4C4C">
        <w:rPr>
          <w:rFonts w:ascii="Times New Roman" w:eastAsia="方正仿宋_GBK" w:hAnsi="Times New Roman"/>
          <w:sz w:val="32"/>
          <w:szCs w:val="32"/>
        </w:rPr>
        <w:t>的款项。</w:t>
      </w:r>
    </w:p>
    <w:p w14:paraId="481C90C4"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Times New Roman" w:eastAsia="方正仿宋_GBK" w:hAnsi="Times New Roman"/>
          <w:sz w:val="32"/>
          <w:szCs w:val="32"/>
        </w:rPr>
        <w:t>持票人购买期房的，房地产开发企业在买卖合同签订后，向</w:t>
      </w:r>
      <w:proofErr w:type="gramStart"/>
      <w:r w:rsidRPr="00BA4C4C">
        <w:rPr>
          <w:rFonts w:ascii="Times New Roman" w:eastAsia="方正仿宋_GBK" w:hAnsi="Times New Roman"/>
          <w:sz w:val="32"/>
          <w:szCs w:val="32"/>
        </w:rPr>
        <w:t>核发房票的区申请结算房票使用</w:t>
      </w:r>
      <w:proofErr w:type="gramEnd"/>
      <w:r w:rsidRPr="00BA4C4C">
        <w:rPr>
          <w:rFonts w:ascii="Times New Roman" w:eastAsia="方正仿宋_GBK" w:hAnsi="Times New Roman"/>
          <w:sz w:val="32"/>
          <w:szCs w:val="32"/>
        </w:rPr>
        <w:t>面值</w:t>
      </w:r>
      <w:r w:rsidRPr="00BA4C4C">
        <w:rPr>
          <w:rFonts w:ascii="Times New Roman" w:eastAsia="方正仿宋_GBK" w:hAnsi="Times New Roman"/>
          <w:sz w:val="32"/>
          <w:szCs w:val="32"/>
        </w:rPr>
        <w:t>50%</w:t>
      </w:r>
      <w:r w:rsidRPr="00BA4C4C">
        <w:rPr>
          <w:rFonts w:ascii="Times New Roman" w:eastAsia="方正仿宋_GBK" w:hAnsi="Times New Roman"/>
          <w:sz w:val="32"/>
          <w:szCs w:val="32"/>
        </w:rPr>
        <w:t>的款项，</w:t>
      </w:r>
      <w:proofErr w:type="gramStart"/>
      <w:r w:rsidRPr="00BA4C4C">
        <w:rPr>
          <w:rFonts w:ascii="Times New Roman" w:eastAsia="方正仿宋_GBK" w:hAnsi="Times New Roman"/>
          <w:sz w:val="32"/>
          <w:szCs w:val="32"/>
        </w:rPr>
        <w:t>核发房票</w:t>
      </w:r>
      <w:proofErr w:type="gramEnd"/>
      <w:r w:rsidRPr="00BA4C4C">
        <w:rPr>
          <w:rFonts w:ascii="Times New Roman" w:eastAsia="方正仿宋_GBK" w:hAnsi="Times New Roman"/>
          <w:sz w:val="32"/>
          <w:szCs w:val="32"/>
        </w:rPr>
        <w:t>的区应在收到结算申请半年内兑付。交付房源并开具正式发票后，房地产开发企业申请结算</w:t>
      </w:r>
      <w:proofErr w:type="gramStart"/>
      <w:r w:rsidRPr="00BA4C4C">
        <w:rPr>
          <w:rFonts w:ascii="Times New Roman" w:eastAsia="方正仿宋_GBK" w:hAnsi="Times New Roman"/>
          <w:sz w:val="32"/>
          <w:szCs w:val="32"/>
        </w:rPr>
        <w:t>房票使用</w:t>
      </w:r>
      <w:proofErr w:type="gramEnd"/>
      <w:r w:rsidRPr="00BA4C4C">
        <w:rPr>
          <w:rFonts w:ascii="Times New Roman" w:eastAsia="方正仿宋_GBK" w:hAnsi="Times New Roman"/>
          <w:sz w:val="32"/>
          <w:szCs w:val="32"/>
        </w:rPr>
        <w:t>面值的剩余款项，</w:t>
      </w:r>
      <w:proofErr w:type="gramStart"/>
      <w:r w:rsidRPr="00BA4C4C">
        <w:rPr>
          <w:rFonts w:ascii="Times New Roman" w:eastAsia="方正仿宋_GBK" w:hAnsi="Times New Roman"/>
          <w:sz w:val="32"/>
          <w:szCs w:val="32"/>
        </w:rPr>
        <w:t>核发房票</w:t>
      </w:r>
      <w:proofErr w:type="gramEnd"/>
      <w:r w:rsidRPr="00BA4C4C">
        <w:rPr>
          <w:rFonts w:ascii="Times New Roman" w:eastAsia="方正仿宋_GBK" w:hAnsi="Times New Roman"/>
          <w:sz w:val="32"/>
          <w:szCs w:val="32"/>
        </w:rPr>
        <w:t>的区应在半年内兑付，</w:t>
      </w:r>
      <w:proofErr w:type="gramStart"/>
      <w:r w:rsidRPr="00BA4C4C">
        <w:rPr>
          <w:rFonts w:ascii="Times New Roman" w:eastAsia="方正仿宋_GBK" w:hAnsi="Times New Roman"/>
          <w:sz w:val="32"/>
          <w:szCs w:val="32"/>
        </w:rPr>
        <w:t>核发房票</w:t>
      </w:r>
      <w:proofErr w:type="gramEnd"/>
      <w:r w:rsidRPr="00BA4C4C">
        <w:rPr>
          <w:rFonts w:ascii="Times New Roman" w:eastAsia="方正仿宋_GBK" w:hAnsi="Times New Roman"/>
          <w:sz w:val="32"/>
          <w:szCs w:val="32"/>
        </w:rPr>
        <w:t>的区与房地产开发企业</w:t>
      </w:r>
      <w:proofErr w:type="gramStart"/>
      <w:r w:rsidRPr="00BA4C4C">
        <w:rPr>
          <w:rFonts w:ascii="Times New Roman" w:eastAsia="方正仿宋_GBK" w:hAnsi="Times New Roman"/>
          <w:sz w:val="32"/>
          <w:szCs w:val="32"/>
        </w:rPr>
        <w:t>就房票结算</w:t>
      </w:r>
      <w:proofErr w:type="gramEnd"/>
      <w:r w:rsidRPr="00BA4C4C">
        <w:rPr>
          <w:rFonts w:ascii="Times New Roman" w:eastAsia="方正仿宋_GBK" w:hAnsi="Times New Roman"/>
          <w:sz w:val="32"/>
          <w:szCs w:val="32"/>
        </w:rPr>
        <w:t>另有约定的，按约定执行。</w:t>
      </w:r>
      <w:proofErr w:type="gramStart"/>
      <w:r w:rsidRPr="00BA4C4C">
        <w:rPr>
          <w:rFonts w:ascii="Times New Roman" w:eastAsia="方正仿宋_GBK" w:hAnsi="Times New Roman"/>
          <w:sz w:val="32"/>
          <w:szCs w:val="32"/>
        </w:rPr>
        <w:t>房票使用</w:t>
      </w:r>
      <w:proofErr w:type="gramEnd"/>
      <w:r w:rsidRPr="00BA4C4C">
        <w:rPr>
          <w:rFonts w:ascii="Times New Roman" w:eastAsia="方正仿宋_GBK" w:hAnsi="Times New Roman"/>
          <w:sz w:val="32"/>
          <w:szCs w:val="32"/>
        </w:rPr>
        <w:t>后有余额的，持票人与</w:t>
      </w:r>
      <w:proofErr w:type="gramStart"/>
      <w:r w:rsidRPr="00BA4C4C">
        <w:rPr>
          <w:rFonts w:ascii="Times New Roman" w:eastAsia="方正仿宋_GBK" w:hAnsi="Times New Roman"/>
          <w:sz w:val="32"/>
          <w:szCs w:val="32"/>
        </w:rPr>
        <w:t>核发房票</w:t>
      </w:r>
      <w:proofErr w:type="gramEnd"/>
      <w:r w:rsidRPr="00BA4C4C">
        <w:rPr>
          <w:rFonts w:ascii="Times New Roman" w:eastAsia="方正仿宋_GBK" w:hAnsi="Times New Roman"/>
          <w:sz w:val="32"/>
          <w:szCs w:val="32"/>
        </w:rPr>
        <w:t>的区按规定结算。</w:t>
      </w:r>
    </w:p>
    <w:p w14:paraId="0AEA9D5A"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方正黑体_GBK" w:eastAsia="方正黑体_GBK" w:hAnsi="Times New Roman"/>
          <w:sz w:val="32"/>
          <w:szCs w:val="32"/>
        </w:rPr>
        <w:t>第十一条</w:t>
      </w:r>
      <w:r w:rsidRPr="00BA4C4C">
        <w:rPr>
          <w:rFonts w:ascii="Times New Roman" w:eastAsia="方正仿宋_GBK" w:hAnsi="Times New Roman"/>
          <w:sz w:val="32"/>
          <w:szCs w:val="32"/>
        </w:rPr>
        <w:t xml:space="preserve">　被征收人购房成交价格未</w:t>
      </w:r>
      <w:proofErr w:type="gramStart"/>
      <w:r w:rsidRPr="00BA4C4C">
        <w:rPr>
          <w:rFonts w:ascii="Times New Roman" w:eastAsia="方正仿宋_GBK" w:hAnsi="Times New Roman"/>
          <w:sz w:val="32"/>
          <w:szCs w:val="32"/>
        </w:rPr>
        <w:t>超出房票票面</w:t>
      </w:r>
      <w:proofErr w:type="gramEnd"/>
      <w:r w:rsidRPr="00BA4C4C">
        <w:rPr>
          <w:rFonts w:ascii="Times New Roman" w:eastAsia="方正仿宋_GBK" w:hAnsi="Times New Roman"/>
          <w:sz w:val="32"/>
          <w:szCs w:val="32"/>
        </w:rPr>
        <w:t>金额的部分免征契税；购房成交价格</w:t>
      </w:r>
      <w:proofErr w:type="gramStart"/>
      <w:r w:rsidRPr="00BA4C4C">
        <w:rPr>
          <w:rFonts w:ascii="Times New Roman" w:eastAsia="方正仿宋_GBK" w:hAnsi="Times New Roman"/>
          <w:sz w:val="32"/>
          <w:szCs w:val="32"/>
        </w:rPr>
        <w:t>超出房票票面</w:t>
      </w:r>
      <w:proofErr w:type="gramEnd"/>
      <w:r w:rsidRPr="00BA4C4C">
        <w:rPr>
          <w:rFonts w:ascii="Times New Roman" w:eastAsia="方正仿宋_GBK" w:hAnsi="Times New Roman"/>
          <w:sz w:val="32"/>
          <w:szCs w:val="32"/>
        </w:rPr>
        <w:t>金额的，超出部分按规定征收契税。</w:t>
      </w:r>
    </w:p>
    <w:p w14:paraId="65A34515"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方正黑体_GBK" w:eastAsia="方正黑体_GBK" w:hAnsi="Times New Roman"/>
          <w:sz w:val="32"/>
          <w:szCs w:val="32"/>
        </w:rPr>
        <w:t>第十二条</w:t>
      </w:r>
      <w:r w:rsidRPr="00BA4C4C">
        <w:rPr>
          <w:rFonts w:ascii="Times New Roman" w:eastAsia="方正仿宋_GBK" w:hAnsi="Times New Roman"/>
          <w:sz w:val="32"/>
          <w:szCs w:val="32"/>
        </w:rPr>
        <w:t xml:space="preserve">　国有土地上住宅房屋征收使用房票，购房后</w:t>
      </w:r>
      <w:proofErr w:type="gramStart"/>
      <w:r w:rsidRPr="00BA4C4C">
        <w:rPr>
          <w:rFonts w:ascii="Times New Roman" w:eastAsia="方正仿宋_GBK" w:hAnsi="Times New Roman"/>
          <w:sz w:val="32"/>
          <w:szCs w:val="32"/>
        </w:rPr>
        <w:t>的房票余额</w:t>
      </w:r>
      <w:proofErr w:type="gramEnd"/>
      <w:r w:rsidRPr="00BA4C4C">
        <w:rPr>
          <w:rFonts w:ascii="Times New Roman" w:eastAsia="方正仿宋_GBK" w:hAnsi="Times New Roman"/>
          <w:sz w:val="32"/>
          <w:szCs w:val="32"/>
        </w:rPr>
        <w:t>，可以向鼓楼区住房保障和房产局申请兑付现金。</w:t>
      </w:r>
    </w:p>
    <w:p w14:paraId="439E2A18"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Times New Roman" w:eastAsia="方正仿宋_GBK" w:hAnsi="Times New Roman"/>
          <w:sz w:val="32"/>
          <w:szCs w:val="32"/>
        </w:rPr>
        <w:t>征收集体土地涉及住宅房屋被征收人</w:t>
      </w:r>
      <w:proofErr w:type="gramStart"/>
      <w:r w:rsidRPr="00BA4C4C">
        <w:rPr>
          <w:rFonts w:ascii="Times New Roman" w:eastAsia="方正仿宋_GBK" w:hAnsi="Times New Roman"/>
          <w:sz w:val="32"/>
          <w:szCs w:val="32"/>
        </w:rPr>
        <w:t>使用房票票面</w:t>
      </w:r>
      <w:proofErr w:type="gramEnd"/>
      <w:r w:rsidRPr="00BA4C4C">
        <w:rPr>
          <w:rFonts w:ascii="Times New Roman" w:eastAsia="方正仿宋_GBK" w:hAnsi="Times New Roman"/>
          <w:sz w:val="32"/>
          <w:szCs w:val="32"/>
        </w:rPr>
        <w:t>金额超过</w:t>
      </w:r>
      <w:r w:rsidRPr="00BA4C4C">
        <w:rPr>
          <w:rFonts w:ascii="Times New Roman" w:eastAsia="方正仿宋_GBK" w:hAnsi="Times New Roman"/>
          <w:sz w:val="32"/>
          <w:szCs w:val="32"/>
        </w:rPr>
        <w:t>90%</w:t>
      </w:r>
      <w:r w:rsidRPr="00BA4C4C">
        <w:rPr>
          <w:rFonts w:ascii="Times New Roman" w:eastAsia="方正仿宋_GBK" w:hAnsi="Times New Roman"/>
          <w:sz w:val="32"/>
          <w:szCs w:val="32"/>
        </w:rPr>
        <w:t>的，购房后</w:t>
      </w:r>
      <w:proofErr w:type="gramStart"/>
      <w:r w:rsidRPr="00BA4C4C">
        <w:rPr>
          <w:rFonts w:ascii="Times New Roman" w:eastAsia="方正仿宋_GBK" w:hAnsi="Times New Roman"/>
          <w:sz w:val="32"/>
          <w:szCs w:val="32"/>
        </w:rPr>
        <w:t>的房票余额</w:t>
      </w:r>
      <w:proofErr w:type="gramEnd"/>
      <w:r w:rsidRPr="00BA4C4C">
        <w:rPr>
          <w:rFonts w:ascii="Times New Roman" w:eastAsia="方正仿宋_GBK" w:hAnsi="Times New Roman"/>
          <w:sz w:val="32"/>
          <w:szCs w:val="32"/>
        </w:rPr>
        <w:t>，可以向鼓楼区住房保障和房产局申请兑付现金。</w:t>
      </w:r>
    </w:p>
    <w:p w14:paraId="25C1B10A"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方正黑体_GBK" w:eastAsia="方正黑体_GBK" w:hAnsi="Times New Roman"/>
          <w:sz w:val="32"/>
          <w:szCs w:val="32"/>
        </w:rPr>
        <w:t>第十三条</w:t>
      </w:r>
      <w:r w:rsidRPr="00BA4C4C">
        <w:rPr>
          <w:rFonts w:ascii="Times New Roman" w:eastAsia="方正仿宋_GBK" w:hAnsi="Times New Roman"/>
          <w:sz w:val="32"/>
          <w:szCs w:val="32"/>
        </w:rPr>
        <w:t xml:space="preserve">　国有土地上住宅房屋被征收人</w:t>
      </w:r>
      <w:proofErr w:type="gramStart"/>
      <w:r w:rsidRPr="00BA4C4C">
        <w:rPr>
          <w:rFonts w:ascii="Times New Roman" w:eastAsia="方正仿宋_GBK" w:hAnsi="Times New Roman"/>
          <w:sz w:val="32"/>
          <w:szCs w:val="32"/>
        </w:rPr>
        <w:t>持房票</w:t>
      </w:r>
      <w:proofErr w:type="gramEnd"/>
      <w:r w:rsidRPr="00BA4C4C">
        <w:rPr>
          <w:rFonts w:ascii="Times New Roman" w:eastAsia="方正仿宋_GBK" w:hAnsi="Times New Roman"/>
          <w:sz w:val="32"/>
          <w:szCs w:val="32"/>
        </w:rPr>
        <w:t>申购安置</w:t>
      </w:r>
      <w:r w:rsidRPr="00BA4C4C">
        <w:rPr>
          <w:rFonts w:ascii="Times New Roman" w:eastAsia="方正仿宋_GBK" w:hAnsi="Times New Roman"/>
          <w:sz w:val="32"/>
          <w:szCs w:val="32"/>
        </w:rPr>
        <w:lastRenderedPageBreak/>
        <w:t>房和购买商品房的，可给</w:t>
      </w:r>
      <w:proofErr w:type="gramStart"/>
      <w:r w:rsidRPr="00BA4C4C">
        <w:rPr>
          <w:rFonts w:ascii="Times New Roman" w:eastAsia="方正仿宋_GBK" w:hAnsi="Times New Roman"/>
          <w:sz w:val="32"/>
          <w:szCs w:val="32"/>
        </w:rPr>
        <w:t>予购</w:t>
      </w:r>
      <w:proofErr w:type="gramEnd"/>
      <w:r w:rsidRPr="00BA4C4C">
        <w:rPr>
          <w:rFonts w:ascii="Times New Roman" w:eastAsia="方正仿宋_GBK" w:hAnsi="Times New Roman"/>
          <w:sz w:val="32"/>
          <w:szCs w:val="32"/>
        </w:rPr>
        <w:t>房奖励。其中，申购安置房的，在安置房申购优惠幅度的基础上，对购买鼓楼区安置房的，可再给予房票面</w:t>
      </w:r>
      <w:proofErr w:type="gramStart"/>
      <w:r w:rsidRPr="00BA4C4C">
        <w:rPr>
          <w:rFonts w:ascii="Times New Roman" w:eastAsia="方正仿宋_GBK" w:hAnsi="Times New Roman"/>
          <w:sz w:val="32"/>
          <w:szCs w:val="32"/>
        </w:rPr>
        <w:t>额使用</w:t>
      </w:r>
      <w:proofErr w:type="gramEnd"/>
      <w:r w:rsidRPr="00BA4C4C">
        <w:rPr>
          <w:rFonts w:ascii="Times New Roman" w:eastAsia="方正仿宋_GBK" w:hAnsi="Times New Roman"/>
          <w:sz w:val="32"/>
          <w:szCs w:val="32"/>
        </w:rPr>
        <w:t>部分</w:t>
      </w:r>
      <w:r w:rsidRPr="00BA4C4C">
        <w:rPr>
          <w:rFonts w:ascii="Times New Roman" w:eastAsia="方正仿宋_GBK" w:hAnsi="Times New Roman"/>
          <w:sz w:val="32"/>
          <w:szCs w:val="32"/>
        </w:rPr>
        <w:t>10%</w:t>
      </w:r>
      <w:r w:rsidRPr="00BA4C4C">
        <w:rPr>
          <w:rFonts w:ascii="Times New Roman" w:eastAsia="方正仿宋_GBK" w:hAnsi="Times New Roman"/>
          <w:sz w:val="32"/>
          <w:szCs w:val="32"/>
        </w:rPr>
        <w:t>的购房奖励；对购买</w:t>
      </w:r>
      <w:bookmarkStart w:id="6" w:name="OLE_LINK3"/>
      <w:r w:rsidRPr="00BA4C4C">
        <w:rPr>
          <w:rFonts w:ascii="Times New Roman" w:eastAsia="方正仿宋_GBK" w:hAnsi="Times New Roman"/>
          <w:sz w:val="32"/>
          <w:szCs w:val="32"/>
        </w:rPr>
        <w:t>本市栖霞区孟北、栖霞区百水、雨花台区绿洲片区市级安置房或其他安置房的</w:t>
      </w:r>
      <w:bookmarkEnd w:id="6"/>
      <w:r w:rsidRPr="00BA4C4C">
        <w:rPr>
          <w:rFonts w:ascii="Times New Roman" w:eastAsia="方正仿宋_GBK" w:hAnsi="Times New Roman"/>
          <w:sz w:val="32"/>
          <w:szCs w:val="32"/>
        </w:rPr>
        <w:t>，</w:t>
      </w:r>
      <w:bookmarkStart w:id="7" w:name="OLE_LINK4"/>
      <w:r w:rsidRPr="00BA4C4C">
        <w:rPr>
          <w:rFonts w:ascii="Times New Roman" w:eastAsia="方正仿宋_GBK" w:hAnsi="Times New Roman"/>
          <w:sz w:val="32"/>
          <w:szCs w:val="32"/>
        </w:rPr>
        <w:t>奖励标准按市级安置房所属单位或</w:t>
      </w:r>
      <w:bookmarkStart w:id="8" w:name="OLE_LINK2"/>
      <w:r w:rsidRPr="00BA4C4C">
        <w:rPr>
          <w:rFonts w:ascii="Times New Roman" w:eastAsia="方正仿宋_GBK" w:hAnsi="Times New Roman"/>
          <w:sz w:val="32"/>
          <w:szCs w:val="32"/>
        </w:rPr>
        <w:t>其他安置房所属区人民政府制定</w:t>
      </w:r>
      <w:proofErr w:type="gramStart"/>
      <w:r w:rsidRPr="00BA4C4C">
        <w:rPr>
          <w:rFonts w:ascii="Times New Roman" w:eastAsia="方正仿宋_GBK" w:hAnsi="Times New Roman"/>
          <w:sz w:val="32"/>
          <w:szCs w:val="32"/>
        </w:rPr>
        <w:t>的房票细则</w:t>
      </w:r>
      <w:proofErr w:type="gramEnd"/>
      <w:r w:rsidRPr="00BA4C4C">
        <w:rPr>
          <w:rFonts w:ascii="Times New Roman" w:eastAsia="方正仿宋_GBK" w:hAnsi="Times New Roman"/>
          <w:sz w:val="32"/>
          <w:szCs w:val="32"/>
        </w:rPr>
        <w:t>执行。</w:t>
      </w:r>
      <w:bookmarkEnd w:id="8"/>
    </w:p>
    <w:bookmarkEnd w:id="7"/>
    <w:p w14:paraId="12B189B4"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Times New Roman" w:eastAsia="方正仿宋_GBK" w:hAnsi="Times New Roman"/>
          <w:sz w:val="32"/>
          <w:szCs w:val="32"/>
        </w:rPr>
        <w:t>购买鼓楼区商品房的，给予被征收人房票面</w:t>
      </w:r>
      <w:proofErr w:type="gramStart"/>
      <w:r w:rsidRPr="00BA4C4C">
        <w:rPr>
          <w:rFonts w:ascii="Times New Roman" w:eastAsia="方正仿宋_GBK" w:hAnsi="Times New Roman"/>
          <w:sz w:val="32"/>
          <w:szCs w:val="32"/>
        </w:rPr>
        <w:t>额使用</w:t>
      </w:r>
      <w:proofErr w:type="gramEnd"/>
      <w:r w:rsidRPr="00BA4C4C">
        <w:rPr>
          <w:rFonts w:ascii="Times New Roman" w:eastAsia="方正仿宋_GBK" w:hAnsi="Times New Roman"/>
          <w:sz w:val="32"/>
          <w:szCs w:val="32"/>
        </w:rPr>
        <w:t>部分</w:t>
      </w:r>
      <w:r w:rsidRPr="00BA4C4C">
        <w:rPr>
          <w:rFonts w:ascii="Times New Roman" w:eastAsia="方正仿宋_GBK" w:hAnsi="Times New Roman"/>
          <w:sz w:val="32"/>
          <w:szCs w:val="32"/>
        </w:rPr>
        <w:t>10%</w:t>
      </w:r>
      <w:r w:rsidRPr="00BA4C4C">
        <w:rPr>
          <w:rFonts w:ascii="Times New Roman" w:eastAsia="方正仿宋_GBK" w:hAnsi="Times New Roman"/>
          <w:sz w:val="32"/>
          <w:szCs w:val="32"/>
        </w:rPr>
        <w:t>的购房奖励；购买其他区商品房的，奖励标准按商品房所属区人民政府制定</w:t>
      </w:r>
      <w:proofErr w:type="gramStart"/>
      <w:r w:rsidRPr="00BA4C4C">
        <w:rPr>
          <w:rFonts w:ascii="Times New Roman" w:eastAsia="方正仿宋_GBK" w:hAnsi="Times New Roman"/>
          <w:sz w:val="32"/>
          <w:szCs w:val="32"/>
        </w:rPr>
        <w:t>的房票细则</w:t>
      </w:r>
      <w:proofErr w:type="gramEnd"/>
      <w:r w:rsidRPr="00BA4C4C">
        <w:rPr>
          <w:rFonts w:ascii="Times New Roman" w:eastAsia="方正仿宋_GBK" w:hAnsi="Times New Roman"/>
          <w:sz w:val="32"/>
          <w:szCs w:val="32"/>
        </w:rPr>
        <w:t>执行。</w:t>
      </w:r>
    </w:p>
    <w:p w14:paraId="3FFC734A"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方正黑体_GBK" w:eastAsia="方正黑体_GBK" w:hAnsi="Times New Roman"/>
          <w:sz w:val="32"/>
          <w:szCs w:val="32"/>
        </w:rPr>
        <w:t>第十四条</w:t>
      </w:r>
      <w:r w:rsidRPr="00BA4C4C">
        <w:rPr>
          <w:rFonts w:ascii="Times New Roman" w:eastAsia="方正仿宋_GBK" w:hAnsi="Times New Roman"/>
          <w:sz w:val="32"/>
          <w:szCs w:val="32"/>
        </w:rPr>
        <w:t xml:space="preserve">　征收集体土地涉及住宅房屋被征收人</w:t>
      </w:r>
      <w:proofErr w:type="gramStart"/>
      <w:r w:rsidRPr="00BA4C4C">
        <w:rPr>
          <w:rFonts w:ascii="Times New Roman" w:eastAsia="方正仿宋_GBK" w:hAnsi="Times New Roman"/>
          <w:sz w:val="32"/>
          <w:szCs w:val="32"/>
        </w:rPr>
        <w:t>选择房票安置</w:t>
      </w:r>
      <w:proofErr w:type="gramEnd"/>
      <w:r w:rsidRPr="00BA4C4C">
        <w:rPr>
          <w:rFonts w:ascii="Times New Roman" w:eastAsia="方正仿宋_GBK" w:hAnsi="Times New Roman"/>
          <w:sz w:val="32"/>
          <w:szCs w:val="32"/>
        </w:rPr>
        <w:t>，购买鼓楼区安置房和商品房的，给予被征收人房票面</w:t>
      </w:r>
      <w:proofErr w:type="gramStart"/>
      <w:r w:rsidRPr="00BA4C4C">
        <w:rPr>
          <w:rFonts w:ascii="Times New Roman" w:eastAsia="方正仿宋_GBK" w:hAnsi="Times New Roman"/>
          <w:sz w:val="32"/>
          <w:szCs w:val="32"/>
        </w:rPr>
        <w:t>额使用</w:t>
      </w:r>
      <w:proofErr w:type="gramEnd"/>
      <w:r w:rsidRPr="00BA4C4C">
        <w:rPr>
          <w:rFonts w:ascii="Times New Roman" w:eastAsia="方正仿宋_GBK" w:hAnsi="Times New Roman"/>
          <w:sz w:val="32"/>
          <w:szCs w:val="32"/>
        </w:rPr>
        <w:t>部分</w:t>
      </w:r>
      <w:r w:rsidRPr="00BA4C4C">
        <w:rPr>
          <w:rFonts w:ascii="Times New Roman" w:eastAsia="方正仿宋_GBK" w:hAnsi="Times New Roman"/>
          <w:sz w:val="32"/>
          <w:szCs w:val="32"/>
        </w:rPr>
        <w:t>10%</w:t>
      </w:r>
      <w:r w:rsidRPr="00BA4C4C">
        <w:rPr>
          <w:rFonts w:ascii="Times New Roman" w:eastAsia="方正仿宋_GBK" w:hAnsi="Times New Roman"/>
          <w:sz w:val="32"/>
          <w:szCs w:val="32"/>
        </w:rPr>
        <w:t>的购房奖励；购买本市栖霞区孟北、栖霞区百水、雨花台区绿洲片区市级安置房或其他安置房、商品房的，奖励标准按</w:t>
      </w:r>
      <w:bookmarkStart w:id="9" w:name="OLE_LINK6"/>
      <w:r w:rsidRPr="00BA4C4C">
        <w:rPr>
          <w:rFonts w:ascii="Times New Roman" w:eastAsia="方正仿宋_GBK" w:hAnsi="Times New Roman"/>
          <w:sz w:val="32"/>
          <w:szCs w:val="32"/>
        </w:rPr>
        <w:t>市级安置房所属单位</w:t>
      </w:r>
      <w:bookmarkEnd w:id="9"/>
      <w:r w:rsidRPr="00BA4C4C">
        <w:rPr>
          <w:rFonts w:ascii="Times New Roman" w:eastAsia="方正仿宋_GBK" w:hAnsi="Times New Roman"/>
          <w:sz w:val="32"/>
          <w:szCs w:val="32"/>
        </w:rPr>
        <w:t>或其他安置房、商品房所属区人民政府制定</w:t>
      </w:r>
      <w:proofErr w:type="gramStart"/>
      <w:r w:rsidRPr="00BA4C4C">
        <w:rPr>
          <w:rFonts w:ascii="Times New Roman" w:eastAsia="方正仿宋_GBK" w:hAnsi="Times New Roman"/>
          <w:sz w:val="32"/>
          <w:szCs w:val="32"/>
        </w:rPr>
        <w:t>的房票细则</w:t>
      </w:r>
      <w:proofErr w:type="gramEnd"/>
      <w:r w:rsidRPr="00BA4C4C">
        <w:rPr>
          <w:rFonts w:ascii="Times New Roman" w:eastAsia="方正仿宋_GBK" w:hAnsi="Times New Roman"/>
          <w:sz w:val="32"/>
          <w:szCs w:val="32"/>
        </w:rPr>
        <w:t>执行。</w:t>
      </w:r>
    </w:p>
    <w:p w14:paraId="52DFC0DD"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方正黑体_GBK" w:eastAsia="方正黑体_GBK" w:hAnsi="Times New Roman"/>
          <w:sz w:val="32"/>
          <w:szCs w:val="32"/>
        </w:rPr>
        <w:t>第十五条</w:t>
      </w:r>
      <w:r w:rsidRPr="00BA4C4C">
        <w:rPr>
          <w:rFonts w:ascii="Times New Roman" w:eastAsia="方正仿宋_GBK" w:hAnsi="Times New Roman"/>
          <w:sz w:val="32"/>
          <w:szCs w:val="32"/>
        </w:rPr>
        <w:t xml:space="preserve">　持鼓楼区核发</w:t>
      </w:r>
      <w:proofErr w:type="gramStart"/>
      <w:r w:rsidRPr="00BA4C4C">
        <w:rPr>
          <w:rFonts w:ascii="Times New Roman" w:eastAsia="方正仿宋_GBK" w:hAnsi="Times New Roman"/>
          <w:sz w:val="32"/>
          <w:szCs w:val="32"/>
        </w:rPr>
        <w:t>的房票在</w:t>
      </w:r>
      <w:proofErr w:type="gramEnd"/>
      <w:r w:rsidRPr="00BA4C4C">
        <w:rPr>
          <w:rFonts w:ascii="Times New Roman" w:eastAsia="方正仿宋_GBK" w:hAnsi="Times New Roman"/>
          <w:sz w:val="32"/>
          <w:szCs w:val="32"/>
        </w:rPr>
        <w:t>鼓楼区购房的，</w:t>
      </w:r>
      <w:proofErr w:type="gramStart"/>
      <w:r w:rsidRPr="00BA4C4C">
        <w:rPr>
          <w:rFonts w:ascii="Times New Roman" w:eastAsia="方正仿宋_GBK" w:hAnsi="Times New Roman"/>
          <w:sz w:val="32"/>
          <w:szCs w:val="32"/>
        </w:rPr>
        <w:t>房票安置</w:t>
      </w:r>
      <w:proofErr w:type="gramEnd"/>
      <w:r w:rsidRPr="00BA4C4C">
        <w:rPr>
          <w:rFonts w:ascii="Times New Roman" w:eastAsia="方正仿宋_GBK" w:hAnsi="Times New Roman"/>
          <w:sz w:val="32"/>
          <w:szCs w:val="32"/>
        </w:rPr>
        <w:t>奖励政策所需资金纳入征收项目成本。</w:t>
      </w:r>
    </w:p>
    <w:p w14:paraId="6CF6B619"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Times New Roman" w:eastAsia="方正仿宋_GBK" w:hAnsi="Times New Roman"/>
          <w:sz w:val="32"/>
          <w:szCs w:val="32"/>
        </w:rPr>
        <w:t>持鼓楼区核发</w:t>
      </w:r>
      <w:proofErr w:type="gramStart"/>
      <w:r w:rsidRPr="00BA4C4C">
        <w:rPr>
          <w:rFonts w:ascii="Times New Roman" w:eastAsia="方正仿宋_GBK" w:hAnsi="Times New Roman"/>
          <w:sz w:val="32"/>
          <w:szCs w:val="32"/>
        </w:rPr>
        <w:t>的房票在</w:t>
      </w:r>
      <w:proofErr w:type="gramEnd"/>
      <w:r w:rsidRPr="00BA4C4C">
        <w:rPr>
          <w:rFonts w:ascii="Times New Roman" w:eastAsia="方正仿宋_GBK" w:hAnsi="Times New Roman"/>
          <w:sz w:val="32"/>
          <w:szCs w:val="32"/>
        </w:rPr>
        <w:t>栖霞区孟</w:t>
      </w:r>
      <w:r w:rsidRPr="00BA4C4C">
        <w:rPr>
          <w:rFonts w:ascii="Times New Roman" w:eastAsia="方正仿宋_GBK" w:hAnsi="Times New Roman"/>
          <w:sz w:val="32"/>
          <w:szCs w:val="32"/>
        </w:rPr>
        <w:t>北、栖霞区百水、雨花台区绿洲片区市级安置房或其他区购房的，由市级安置房所属单位或房源所属区</w:t>
      </w:r>
      <w:proofErr w:type="gramStart"/>
      <w:r w:rsidRPr="00BA4C4C">
        <w:rPr>
          <w:rFonts w:ascii="Times New Roman" w:eastAsia="方正仿宋_GBK" w:hAnsi="Times New Roman"/>
          <w:sz w:val="32"/>
          <w:szCs w:val="32"/>
        </w:rPr>
        <w:t>兑付房票购房</w:t>
      </w:r>
      <w:proofErr w:type="gramEnd"/>
      <w:r w:rsidRPr="00BA4C4C">
        <w:rPr>
          <w:rFonts w:ascii="Times New Roman" w:eastAsia="方正仿宋_GBK" w:hAnsi="Times New Roman"/>
          <w:sz w:val="32"/>
          <w:szCs w:val="32"/>
        </w:rPr>
        <w:t>奖励；鼓楼区按市级安置房</w:t>
      </w:r>
      <w:proofErr w:type="gramStart"/>
      <w:r w:rsidRPr="00BA4C4C">
        <w:rPr>
          <w:rFonts w:ascii="Times New Roman" w:eastAsia="方正仿宋_GBK" w:hAnsi="Times New Roman"/>
          <w:sz w:val="32"/>
          <w:szCs w:val="32"/>
        </w:rPr>
        <w:t>房</w:t>
      </w:r>
      <w:proofErr w:type="gramEnd"/>
      <w:r w:rsidRPr="00BA4C4C">
        <w:rPr>
          <w:rFonts w:ascii="Times New Roman" w:eastAsia="方正仿宋_GBK" w:hAnsi="Times New Roman"/>
          <w:sz w:val="32"/>
          <w:szCs w:val="32"/>
        </w:rPr>
        <w:t>票奖励标准或房源所属区</w:t>
      </w:r>
      <w:proofErr w:type="gramStart"/>
      <w:r w:rsidRPr="00BA4C4C">
        <w:rPr>
          <w:rFonts w:ascii="Times New Roman" w:eastAsia="方正仿宋_GBK" w:hAnsi="Times New Roman"/>
          <w:sz w:val="32"/>
          <w:szCs w:val="32"/>
        </w:rPr>
        <w:t>的房票细则</w:t>
      </w:r>
      <w:proofErr w:type="gramEnd"/>
      <w:r w:rsidRPr="00BA4C4C">
        <w:rPr>
          <w:rFonts w:ascii="Times New Roman" w:eastAsia="方正仿宋_GBK" w:hAnsi="Times New Roman"/>
          <w:sz w:val="32"/>
          <w:szCs w:val="32"/>
        </w:rPr>
        <w:t>，向持票人先行</w:t>
      </w:r>
      <w:proofErr w:type="gramStart"/>
      <w:r w:rsidRPr="00BA4C4C">
        <w:rPr>
          <w:rFonts w:ascii="Times New Roman" w:eastAsia="方正仿宋_GBK" w:hAnsi="Times New Roman"/>
          <w:sz w:val="32"/>
          <w:szCs w:val="32"/>
        </w:rPr>
        <w:t>垫付房票购房</w:t>
      </w:r>
      <w:proofErr w:type="gramEnd"/>
      <w:r w:rsidRPr="00BA4C4C">
        <w:rPr>
          <w:rFonts w:ascii="Times New Roman" w:eastAsia="方正仿宋_GBK" w:hAnsi="Times New Roman"/>
          <w:sz w:val="32"/>
          <w:szCs w:val="32"/>
        </w:rPr>
        <w:t>奖励，市级安置房所属单位或房源所属区按季度与鼓楼区结算购房奖</w:t>
      </w:r>
      <w:r w:rsidRPr="00BA4C4C">
        <w:rPr>
          <w:rFonts w:ascii="Times New Roman" w:eastAsia="方正仿宋_GBK" w:hAnsi="Times New Roman"/>
          <w:sz w:val="32"/>
          <w:szCs w:val="32"/>
        </w:rPr>
        <w:lastRenderedPageBreak/>
        <w:t>励。</w:t>
      </w:r>
    </w:p>
    <w:p w14:paraId="4FB4D8CA"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Times New Roman" w:eastAsia="方正仿宋_GBK" w:hAnsi="Times New Roman"/>
          <w:sz w:val="32"/>
          <w:szCs w:val="32"/>
        </w:rPr>
        <w:t>持其他区核发</w:t>
      </w:r>
      <w:proofErr w:type="gramStart"/>
      <w:r w:rsidRPr="00BA4C4C">
        <w:rPr>
          <w:rFonts w:ascii="Times New Roman" w:eastAsia="方正仿宋_GBK" w:hAnsi="Times New Roman"/>
          <w:sz w:val="32"/>
          <w:szCs w:val="32"/>
        </w:rPr>
        <w:t>的房票在</w:t>
      </w:r>
      <w:proofErr w:type="gramEnd"/>
      <w:r w:rsidRPr="00BA4C4C">
        <w:rPr>
          <w:rFonts w:ascii="Times New Roman" w:eastAsia="方正仿宋_GBK" w:hAnsi="Times New Roman"/>
          <w:sz w:val="32"/>
          <w:szCs w:val="32"/>
        </w:rPr>
        <w:t>鼓楼区购房的，由鼓楼区房源所属单位或开发企业负责承担并</w:t>
      </w:r>
      <w:proofErr w:type="gramStart"/>
      <w:r w:rsidRPr="00BA4C4C">
        <w:rPr>
          <w:rFonts w:ascii="Times New Roman" w:eastAsia="方正仿宋_GBK" w:hAnsi="Times New Roman"/>
          <w:sz w:val="32"/>
          <w:szCs w:val="32"/>
        </w:rPr>
        <w:t>兑付房票购房</w:t>
      </w:r>
      <w:proofErr w:type="gramEnd"/>
      <w:r w:rsidRPr="00BA4C4C">
        <w:rPr>
          <w:rFonts w:ascii="Times New Roman" w:eastAsia="方正仿宋_GBK" w:hAnsi="Times New Roman"/>
          <w:sz w:val="32"/>
          <w:szCs w:val="32"/>
        </w:rPr>
        <w:t>奖励；</w:t>
      </w:r>
      <w:proofErr w:type="gramStart"/>
      <w:r w:rsidRPr="00BA4C4C">
        <w:rPr>
          <w:rFonts w:ascii="Times New Roman" w:eastAsia="方正仿宋_GBK" w:hAnsi="Times New Roman"/>
          <w:sz w:val="32"/>
          <w:szCs w:val="32"/>
        </w:rPr>
        <w:t>核发房票</w:t>
      </w:r>
      <w:proofErr w:type="gramEnd"/>
      <w:r w:rsidRPr="00BA4C4C">
        <w:rPr>
          <w:rFonts w:ascii="Times New Roman" w:eastAsia="方正仿宋_GBK" w:hAnsi="Times New Roman"/>
          <w:sz w:val="32"/>
          <w:szCs w:val="32"/>
        </w:rPr>
        <w:t>的区按照鼓楼</w:t>
      </w:r>
      <w:proofErr w:type="gramStart"/>
      <w:r w:rsidRPr="00BA4C4C">
        <w:rPr>
          <w:rFonts w:ascii="Times New Roman" w:eastAsia="方正仿宋_GBK" w:hAnsi="Times New Roman"/>
          <w:sz w:val="32"/>
          <w:szCs w:val="32"/>
        </w:rPr>
        <w:t>区房票</w:t>
      </w:r>
      <w:proofErr w:type="gramEnd"/>
      <w:r w:rsidRPr="00BA4C4C">
        <w:rPr>
          <w:rFonts w:ascii="Times New Roman" w:eastAsia="方正仿宋_GBK" w:hAnsi="Times New Roman"/>
          <w:sz w:val="32"/>
          <w:szCs w:val="32"/>
        </w:rPr>
        <w:t>细则，向持票人先行</w:t>
      </w:r>
      <w:proofErr w:type="gramStart"/>
      <w:r w:rsidRPr="00BA4C4C">
        <w:rPr>
          <w:rFonts w:ascii="Times New Roman" w:eastAsia="方正仿宋_GBK" w:hAnsi="Times New Roman"/>
          <w:sz w:val="32"/>
          <w:szCs w:val="32"/>
        </w:rPr>
        <w:t>垫付房票购房</w:t>
      </w:r>
      <w:proofErr w:type="gramEnd"/>
      <w:r w:rsidRPr="00BA4C4C">
        <w:rPr>
          <w:rFonts w:ascii="Times New Roman" w:eastAsia="方正仿宋_GBK" w:hAnsi="Times New Roman"/>
          <w:sz w:val="32"/>
          <w:szCs w:val="32"/>
        </w:rPr>
        <w:t>奖励，两区按季度结算购房奖励。</w:t>
      </w:r>
    </w:p>
    <w:p w14:paraId="67ED9306" w14:textId="77777777" w:rsidR="00DB2C5F" w:rsidRPr="00BA4C4C" w:rsidRDefault="005868C6" w:rsidP="00BA4C4C">
      <w:pPr>
        <w:spacing w:after="0" w:line="560" w:lineRule="exact"/>
        <w:ind w:firstLine="640"/>
        <w:rPr>
          <w:rFonts w:ascii="Times New Roman" w:eastAsia="方正仿宋_GBK" w:hAnsi="Times New Roman"/>
          <w:sz w:val="32"/>
          <w:szCs w:val="32"/>
        </w:rPr>
      </w:pPr>
      <w:r w:rsidRPr="00BA4C4C">
        <w:rPr>
          <w:rFonts w:ascii="方正黑体_GBK" w:eastAsia="方正黑体_GBK" w:hAnsi="Times New Roman"/>
          <w:sz w:val="32"/>
          <w:szCs w:val="32"/>
        </w:rPr>
        <w:t>第十六条</w:t>
      </w:r>
      <w:r w:rsidRPr="00BA4C4C">
        <w:rPr>
          <w:rFonts w:ascii="Times New Roman" w:eastAsia="方正仿宋_GBK" w:hAnsi="Times New Roman"/>
          <w:sz w:val="32"/>
          <w:szCs w:val="32"/>
        </w:rPr>
        <w:t xml:space="preserve">　鼓楼区房屋征收实施单位、房地产开发企业应协助被征收人做好房屋交付、权证</w:t>
      </w:r>
      <w:r w:rsidRPr="00BA4C4C">
        <w:rPr>
          <w:rFonts w:ascii="Times New Roman" w:eastAsia="方正仿宋_GBK" w:hAnsi="Times New Roman"/>
          <w:sz w:val="32"/>
          <w:szCs w:val="32"/>
        </w:rPr>
        <w:t>登记等工作，并做好</w:t>
      </w:r>
      <w:proofErr w:type="gramStart"/>
      <w:r w:rsidRPr="00BA4C4C">
        <w:rPr>
          <w:rFonts w:ascii="Times New Roman" w:eastAsia="方正仿宋_GBK" w:hAnsi="Times New Roman"/>
          <w:sz w:val="32"/>
          <w:szCs w:val="32"/>
        </w:rPr>
        <w:t>涉及房票的</w:t>
      </w:r>
      <w:proofErr w:type="gramEnd"/>
      <w:r w:rsidRPr="00BA4C4C">
        <w:rPr>
          <w:rFonts w:ascii="Times New Roman" w:eastAsia="方正仿宋_GBK" w:hAnsi="Times New Roman"/>
          <w:sz w:val="32"/>
          <w:szCs w:val="32"/>
        </w:rPr>
        <w:t>合同争议、办证服务、信访处理、</w:t>
      </w:r>
      <w:proofErr w:type="gramStart"/>
      <w:r w:rsidRPr="00BA4C4C">
        <w:rPr>
          <w:rFonts w:ascii="Times New Roman" w:eastAsia="方正仿宋_GBK" w:hAnsi="Times New Roman"/>
          <w:sz w:val="32"/>
          <w:szCs w:val="32"/>
        </w:rPr>
        <w:t>维稳等</w:t>
      </w:r>
      <w:proofErr w:type="gramEnd"/>
      <w:r w:rsidRPr="00BA4C4C">
        <w:rPr>
          <w:rFonts w:ascii="Times New Roman" w:eastAsia="方正仿宋_GBK" w:hAnsi="Times New Roman"/>
          <w:sz w:val="32"/>
          <w:szCs w:val="32"/>
        </w:rPr>
        <w:t>后续工作。</w:t>
      </w:r>
    </w:p>
    <w:p w14:paraId="202E3EA0" w14:textId="77777777" w:rsidR="00DB2C5F" w:rsidRPr="00BA4C4C" w:rsidRDefault="005868C6" w:rsidP="00BA4C4C">
      <w:pPr>
        <w:spacing w:after="0" w:line="560" w:lineRule="exact"/>
        <w:ind w:firstLine="640"/>
        <w:rPr>
          <w:rFonts w:ascii="Times New Roman" w:eastAsia="方正仿宋_GBK" w:hAnsi="Times New Roman"/>
          <w:sz w:val="32"/>
          <w:szCs w:val="32"/>
        </w:rPr>
      </w:pPr>
      <w:bookmarkStart w:id="10" w:name="OLE_LINK9"/>
      <w:r w:rsidRPr="00BA4C4C">
        <w:rPr>
          <w:rFonts w:ascii="Times New Roman" w:eastAsia="方正仿宋_GBK" w:hAnsi="Times New Roman"/>
          <w:sz w:val="32"/>
          <w:szCs w:val="32"/>
        </w:rPr>
        <w:t>房地产开发企业需与鼓楼区住房保障和房产局签订协议后方可</w:t>
      </w:r>
      <w:proofErr w:type="gramStart"/>
      <w:r w:rsidRPr="00BA4C4C">
        <w:rPr>
          <w:rFonts w:ascii="Times New Roman" w:eastAsia="方正仿宋_GBK" w:hAnsi="Times New Roman"/>
          <w:sz w:val="32"/>
          <w:szCs w:val="32"/>
        </w:rPr>
        <w:t>参与房票安置</w:t>
      </w:r>
      <w:proofErr w:type="gramEnd"/>
      <w:r w:rsidRPr="00BA4C4C">
        <w:rPr>
          <w:rFonts w:ascii="Times New Roman" w:eastAsia="方正仿宋_GBK" w:hAnsi="Times New Roman"/>
          <w:sz w:val="32"/>
          <w:szCs w:val="32"/>
        </w:rPr>
        <w:t>，</w:t>
      </w:r>
      <w:bookmarkEnd w:id="10"/>
      <w:r w:rsidRPr="00BA4C4C">
        <w:rPr>
          <w:rFonts w:ascii="Times New Roman" w:eastAsia="方正仿宋_GBK" w:hAnsi="Times New Roman"/>
          <w:sz w:val="32"/>
          <w:szCs w:val="32"/>
        </w:rPr>
        <w:t>不得以任何方式协助被征收人</w:t>
      </w:r>
      <w:proofErr w:type="gramStart"/>
      <w:r w:rsidRPr="00BA4C4C">
        <w:rPr>
          <w:rFonts w:ascii="Times New Roman" w:eastAsia="方正仿宋_GBK" w:hAnsi="Times New Roman"/>
          <w:sz w:val="32"/>
          <w:szCs w:val="32"/>
        </w:rPr>
        <w:t>对房票进行</w:t>
      </w:r>
      <w:proofErr w:type="gramEnd"/>
      <w:r w:rsidRPr="00BA4C4C">
        <w:rPr>
          <w:rFonts w:ascii="Times New Roman" w:eastAsia="方正仿宋_GBK" w:hAnsi="Times New Roman"/>
          <w:sz w:val="32"/>
          <w:szCs w:val="32"/>
        </w:rPr>
        <w:t>套现，否则承担相应法律责任。鼓楼区房屋征收实施单位要求房地产开发企业补充资料的，房地产开发企业应及时补充。</w:t>
      </w:r>
    </w:p>
    <w:p w14:paraId="292533C1" w14:textId="77777777" w:rsidR="00DB2C5F" w:rsidRPr="00BA4C4C" w:rsidRDefault="005868C6" w:rsidP="00BA4C4C">
      <w:pPr>
        <w:widowControl/>
        <w:spacing w:after="0" w:line="560" w:lineRule="exact"/>
        <w:ind w:firstLineChars="200" w:firstLine="640"/>
        <w:rPr>
          <w:rFonts w:ascii="Times New Roman" w:eastAsia="方正仿宋_GBK" w:hAnsi="Times New Roman"/>
          <w:sz w:val="32"/>
          <w:szCs w:val="32"/>
        </w:rPr>
      </w:pPr>
      <w:r w:rsidRPr="00BA4C4C">
        <w:rPr>
          <w:rFonts w:ascii="方正黑体_GBK" w:eastAsia="方正黑体_GBK" w:hAnsi="Times New Roman"/>
          <w:sz w:val="32"/>
          <w:szCs w:val="32"/>
        </w:rPr>
        <w:t>第十七条</w:t>
      </w:r>
      <w:r w:rsidRPr="00BA4C4C">
        <w:rPr>
          <w:rFonts w:ascii="Times New Roman" w:eastAsia="方正仿宋_GBK" w:hAnsi="Times New Roman"/>
          <w:sz w:val="32"/>
          <w:szCs w:val="32"/>
        </w:rPr>
        <w:t xml:space="preserve">　本细则由鼓楼区人民政府负责解释，具体解释工作由鼓楼区住房保障和房产局承担。</w:t>
      </w:r>
    </w:p>
    <w:p w14:paraId="1118FC6A" w14:textId="2CDFC14A" w:rsidR="00BA4C4C" w:rsidRDefault="005868C6" w:rsidP="00BA4C4C">
      <w:pPr>
        <w:widowControl/>
        <w:spacing w:after="0" w:line="560" w:lineRule="exact"/>
        <w:ind w:firstLineChars="200" w:firstLine="640"/>
        <w:rPr>
          <w:rFonts w:ascii="Times New Roman" w:eastAsia="方正仿宋_GBK" w:hAnsi="Times New Roman"/>
          <w:kern w:val="0"/>
          <w:sz w:val="32"/>
          <w:szCs w:val="32"/>
        </w:rPr>
      </w:pPr>
      <w:r w:rsidRPr="00BA4C4C">
        <w:rPr>
          <w:rFonts w:ascii="方正黑体_GBK" w:eastAsia="方正黑体_GBK" w:hAnsi="Times New Roman"/>
          <w:sz w:val="32"/>
          <w:szCs w:val="32"/>
        </w:rPr>
        <w:t>第十八条</w:t>
      </w:r>
      <w:r w:rsidRPr="00BA4C4C">
        <w:rPr>
          <w:rFonts w:ascii="Times New Roman" w:eastAsia="方正仿宋_GBK" w:hAnsi="Times New Roman"/>
          <w:sz w:val="32"/>
          <w:szCs w:val="32"/>
        </w:rPr>
        <w:t xml:space="preserve">　</w:t>
      </w:r>
      <w:r w:rsidRPr="00BA4C4C">
        <w:rPr>
          <w:rFonts w:ascii="Times New Roman" w:eastAsia="方正仿宋_GBK" w:hAnsi="Times New Roman"/>
          <w:kern w:val="0"/>
          <w:sz w:val="32"/>
          <w:szCs w:val="32"/>
        </w:rPr>
        <w:t xml:space="preserve"> </w:t>
      </w:r>
      <w:r w:rsidRPr="00BA4C4C">
        <w:rPr>
          <w:rFonts w:ascii="Times New Roman" w:eastAsia="方正仿宋_GBK" w:hAnsi="Times New Roman"/>
          <w:kern w:val="0"/>
          <w:sz w:val="32"/>
          <w:szCs w:val="32"/>
        </w:rPr>
        <w:t>本细则自发布之日起施行，有效期至</w:t>
      </w:r>
      <w:r w:rsidRPr="00BA4C4C">
        <w:rPr>
          <w:rFonts w:ascii="Times New Roman" w:eastAsia="方正仿宋_GBK" w:hAnsi="Times New Roman"/>
          <w:kern w:val="0"/>
          <w:sz w:val="32"/>
          <w:szCs w:val="32"/>
        </w:rPr>
        <w:t>2027</w:t>
      </w:r>
      <w:r w:rsidRPr="00BA4C4C">
        <w:rPr>
          <w:rFonts w:ascii="Times New Roman" w:eastAsia="方正仿宋_GBK" w:hAnsi="Times New Roman"/>
          <w:kern w:val="0"/>
          <w:sz w:val="32"/>
          <w:szCs w:val="32"/>
        </w:rPr>
        <w:t>年</w:t>
      </w:r>
      <w:r w:rsidR="00BA4C4C">
        <w:rPr>
          <w:rFonts w:ascii="Times New Roman" w:eastAsia="方正仿宋_GBK" w:hAnsi="Times New Roman" w:hint="eastAsia"/>
          <w:kern w:val="0"/>
          <w:sz w:val="32"/>
          <w:szCs w:val="32"/>
        </w:rPr>
        <w:t>5</w:t>
      </w:r>
      <w:r w:rsidRPr="00BA4C4C">
        <w:rPr>
          <w:rFonts w:ascii="Times New Roman" w:eastAsia="方正仿宋_GBK" w:hAnsi="Times New Roman"/>
          <w:kern w:val="0"/>
          <w:sz w:val="32"/>
          <w:szCs w:val="32"/>
        </w:rPr>
        <w:t>月</w:t>
      </w:r>
      <w:r w:rsidR="00BA4C4C">
        <w:rPr>
          <w:rFonts w:ascii="Times New Roman" w:eastAsia="方正仿宋_GBK" w:hAnsi="Times New Roman" w:hint="eastAsia"/>
          <w:kern w:val="0"/>
          <w:sz w:val="32"/>
          <w:szCs w:val="32"/>
        </w:rPr>
        <w:t>31</w:t>
      </w:r>
      <w:r w:rsidRPr="00BA4C4C">
        <w:rPr>
          <w:rFonts w:ascii="Times New Roman" w:eastAsia="方正仿宋_GBK" w:hAnsi="Times New Roman"/>
          <w:kern w:val="0"/>
          <w:sz w:val="32"/>
          <w:szCs w:val="32"/>
        </w:rPr>
        <w:t>日。原《南京市鼓楼区国有土地上住宅房屋征收房票安置操作细则（暂行）》（鼓政</w:t>
      </w:r>
      <w:proofErr w:type="gramStart"/>
      <w:r w:rsidRPr="00BA4C4C">
        <w:rPr>
          <w:rFonts w:ascii="Times New Roman" w:eastAsia="方正仿宋_GBK" w:hAnsi="Times New Roman"/>
          <w:kern w:val="0"/>
          <w:sz w:val="32"/>
          <w:szCs w:val="32"/>
        </w:rPr>
        <w:t>规</w:t>
      </w:r>
      <w:proofErr w:type="gramEnd"/>
      <w:r w:rsidRPr="00BA4C4C">
        <w:rPr>
          <w:rFonts w:ascii="Times New Roman" w:eastAsia="方正仿宋_GBK" w:hAnsi="Times New Roman"/>
          <w:kern w:val="0"/>
          <w:sz w:val="32"/>
          <w:szCs w:val="32"/>
        </w:rPr>
        <w:t>〔</w:t>
      </w:r>
      <w:r w:rsidRPr="00BA4C4C">
        <w:rPr>
          <w:rFonts w:ascii="Times New Roman" w:eastAsia="方正仿宋_GBK" w:hAnsi="Times New Roman"/>
          <w:kern w:val="0"/>
          <w:sz w:val="32"/>
          <w:szCs w:val="32"/>
        </w:rPr>
        <w:t>2024</w:t>
      </w:r>
      <w:r w:rsidRPr="00BA4C4C">
        <w:rPr>
          <w:rFonts w:ascii="Times New Roman" w:eastAsia="方正仿宋_GBK" w:hAnsi="Times New Roman"/>
          <w:kern w:val="0"/>
          <w:sz w:val="32"/>
          <w:szCs w:val="32"/>
        </w:rPr>
        <w:t>〕</w:t>
      </w:r>
      <w:r w:rsidRPr="00BA4C4C">
        <w:rPr>
          <w:rFonts w:ascii="Times New Roman" w:eastAsia="方正仿宋_GBK" w:hAnsi="Times New Roman"/>
          <w:kern w:val="0"/>
          <w:sz w:val="32"/>
          <w:szCs w:val="32"/>
        </w:rPr>
        <w:t>2</w:t>
      </w:r>
      <w:r w:rsidRPr="00BA4C4C">
        <w:rPr>
          <w:rFonts w:ascii="Times New Roman" w:eastAsia="方正仿宋_GBK" w:hAnsi="Times New Roman"/>
          <w:kern w:val="0"/>
          <w:sz w:val="32"/>
          <w:szCs w:val="32"/>
        </w:rPr>
        <w:t>号）同时废止。本办法在有效期内，如遇国家和省、市相关政策调整，按调整后的政策执行。</w:t>
      </w:r>
    </w:p>
    <w:p w14:paraId="4E70A42E" w14:textId="77777777" w:rsidR="00BA4C4C" w:rsidRPr="00BA4C4C" w:rsidRDefault="00BA4C4C" w:rsidP="00BA4C4C">
      <w:pPr>
        <w:pStyle w:val="1"/>
        <w:spacing w:after="0" w:line="520" w:lineRule="exact"/>
      </w:pPr>
    </w:p>
    <w:p w14:paraId="06981D31" w14:textId="77777777" w:rsidR="00BA4C4C" w:rsidRPr="00B34720" w:rsidRDefault="00BA4C4C" w:rsidP="00BA4C4C">
      <w:pPr>
        <w:pBdr>
          <w:top w:val="single" w:sz="12" w:space="1" w:color="auto"/>
        </w:pBdr>
        <w:spacing w:line="360" w:lineRule="exact"/>
        <w:ind w:firstLineChars="100" w:firstLine="280"/>
        <w:rPr>
          <w:rFonts w:ascii="Times New Roman" w:eastAsia="方正仿宋_GBK" w:hAnsi="Times New Roman"/>
          <w:kern w:val="10"/>
          <w:sz w:val="28"/>
          <w:szCs w:val="28"/>
        </w:rPr>
      </w:pPr>
      <w:r w:rsidRPr="00B34720">
        <w:rPr>
          <w:rFonts w:ascii="Times New Roman" w:eastAsia="方正仿宋_GBK" w:hAnsi="Times New Roman"/>
          <w:color w:val="000000"/>
          <w:sz w:val="28"/>
          <w:szCs w:val="28"/>
        </w:rPr>
        <w:t>抄送：</w:t>
      </w:r>
      <w:r w:rsidRPr="00B34720">
        <w:rPr>
          <w:rFonts w:ascii="Times New Roman" w:eastAsia="方正仿宋_GBK" w:hAnsi="Times New Roman"/>
          <w:kern w:val="10"/>
          <w:sz w:val="28"/>
          <w:szCs w:val="28"/>
        </w:rPr>
        <w:t>区委各部门，区人大常委会办公室，区政协办公室，区法院，</w:t>
      </w:r>
    </w:p>
    <w:p w14:paraId="14A49A80" w14:textId="77777777" w:rsidR="00BA4C4C" w:rsidRPr="00B34720" w:rsidRDefault="00BA4C4C" w:rsidP="00BA4C4C">
      <w:pPr>
        <w:pBdr>
          <w:top w:val="single" w:sz="12" w:space="1" w:color="auto"/>
        </w:pBdr>
        <w:spacing w:line="360" w:lineRule="exact"/>
        <w:ind w:firstLineChars="400" w:firstLine="1120"/>
        <w:rPr>
          <w:rFonts w:ascii="Times New Roman" w:eastAsia="方正仿宋_GBK" w:hAnsi="Times New Roman"/>
          <w:color w:val="000000"/>
          <w:sz w:val="28"/>
          <w:szCs w:val="28"/>
        </w:rPr>
      </w:pPr>
      <w:r w:rsidRPr="00B34720">
        <w:rPr>
          <w:rFonts w:ascii="Times New Roman" w:eastAsia="方正仿宋_GBK" w:hAnsi="Times New Roman"/>
          <w:kern w:val="10"/>
          <w:sz w:val="28"/>
          <w:szCs w:val="28"/>
        </w:rPr>
        <w:t>区检察院，区人武部，各群众团体。</w:t>
      </w:r>
    </w:p>
    <w:p w14:paraId="79959691" w14:textId="29A0AB6C" w:rsidR="00DB2C5F" w:rsidRPr="00BA4C4C" w:rsidRDefault="00BA4C4C" w:rsidP="00BA4C4C">
      <w:pPr>
        <w:pBdr>
          <w:top w:val="single" w:sz="8" w:space="1" w:color="auto"/>
          <w:bottom w:val="single" w:sz="12" w:space="1" w:color="auto"/>
        </w:pBdr>
        <w:spacing w:line="360" w:lineRule="exact"/>
        <w:ind w:firstLineChars="100" w:firstLine="280"/>
        <w:rPr>
          <w:rFonts w:ascii="Times New Roman" w:eastAsia="方正仿宋_GBK" w:hAnsi="Times New Roman"/>
          <w:sz w:val="32"/>
          <w:szCs w:val="32"/>
        </w:rPr>
      </w:pPr>
      <w:r w:rsidRPr="00B34720">
        <w:rPr>
          <w:rFonts w:ascii="Times New Roman" w:eastAsia="方正仿宋_GBK" w:hAnsi="Times New Roman"/>
          <w:color w:val="000000"/>
          <w:sz w:val="28"/>
          <w:szCs w:val="28"/>
        </w:rPr>
        <w:t>南京市鼓楼区人民政府办公室</w:t>
      </w:r>
      <w:r w:rsidRPr="00B34720">
        <w:rPr>
          <w:rFonts w:ascii="Times New Roman" w:eastAsia="方正仿宋_GBK" w:hAnsi="Times New Roman"/>
          <w:color w:val="000000"/>
          <w:sz w:val="28"/>
          <w:szCs w:val="28"/>
        </w:rPr>
        <w:t xml:space="preserve">            202</w:t>
      </w:r>
      <w:r>
        <w:rPr>
          <w:rFonts w:ascii="Times New Roman" w:eastAsia="方正仿宋_GBK" w:hAnsi="Times New Roman" w:hint="eastAsia"/>
          <w:color w:val="000000"/>
          <w:sz w:val="28"/>
          <w:szCs w:val="28"/>
        </w:rPr>
        <w:t>5</w:t>
      </w:r>
      <w:r w:rsidRPr="00B34720">
        <w:rPr>
          <w:rFonts w:ascii="Times New Roman" w:eastAsia="方正仿宋_GBK" w:hAnsi="Times New Roman"/>
          <w:color w:val="000000"/>
          <w:sz w:val="28"/>
          <w:szCs w:val="28"/>
        </w:rPr>
        <w:t>年</w:t>
      </w:r>
      <w:r>
        <w:rPr>
          <w:rFonts w:ascii="Times New Roman" w:eastAsia="方正仿宋_GBK" w:hAnsi="Times New Roman" w:hint="eastAsia"/>
          <w:color w:val="000000"/>
          <w:sz w:val="28"/>
          <w:szCs w:val="28"/>
        </w:rPr>
        <w:t>6</w:t>
      </w:r>
      <w:r w:rsidRPr="00B34720">
        <w:rPr>
          <w:rFonts w:ascii="Times New Roman" w:eastAsia="方正仿宋_GBK" w:hAnsi="Times New Roman"/>
          <w:color w:val="000000"/>
          <w:sz w:val="28"/>
          <w:szCs w:val="28"/>
        </w:rPr>
        <w:t>月</w:t>
      </w:r>
      <w:r w:rsidR="00F27B4F">
        <w:rPr>
          <w:rFonts w:ascii="Times New Roman" w:eastAsia="方正仿宋_GBK" w:hAnsi="Times New Roman" w:hint="eastAsia"/>
          <w:color w:val="000000"/>
          <w:sz w:val="28"/>
          <w:szCs w:val="28"/>
        </w:rPr>
        <w:t>1</w:t>
      </w:r>
      <w:r w:rsidRPr="00B34720">
        <w:rPr>
          <w:rFonts w:ascii="Times New Roman" w:eastAsia="方正仿宋_GBK" w:hAnsi="Times New Roman"/>
          <w:color w:val="000000"/>
          <w:sz w:val="28"/>
          <w:szCs w:val="28"/>
        </w:rPr>
        <w:t>日印发</w:t>
      </w:r>
    </w:p>
    <w:sectPr w:rsidR="00DB2C5F" w:rsidRPr="00BA4C4C" w:rsidSect="00F27B4F">
      <w:footerReference w:type="default" r:id="rId8"/>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F1186" w14:textId="77777777" w:rsidR="005868C6" w:rsidRDefault="005868C6">
      <w:pPr>
        <w:spacing w:after="0" w:line="240" w:lineRule="auto"/>
      </w:pPr>
      <w:r>
        <w:separator/>
      </w:r>
    </w:p>
  </w:endnote>
  <w:endnote w:type="continuationSeparator" w:id="0">
    <w:p w14:paraId="312D940D" w14:textId="77777777" w:rsidR="005868C6" w:rsidRDefault="00586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388018"/>
      <w:docPartObj>
        <w:docPartGallery w:val="Page Numbers (Bottom of Page)"/>
        <w:docPartUnique/>
      </w:docPartObj>
    </w:sdtPr>
    <w:sdtContent>
      <w:p w14:paraId="5A4E129D" w14:textId="55DC8950" w:rsidR="00F27B4F" w:rsidRDefault="00F27B4F">
        <w:pPr>
          <w:pStyle w:val="a6"/>
          <w:jc w:val="center"/>
        </w:pPr>
        <w:r w:rsidRPr="00F27B4F">
          <w:rPr>
            <w:rFonts w:ascii="宋体" w:hAnsi="宋体"/>
            <w:sz w:val="28"/>
            <w:szCs w:val="28"/>
          </w:rPr>
          <w:fldChar w:fldCharType="begin"/>
        </w:r>
        <w:r w:rsidRPr="00F27B4F">
          <w:rPr>
            <w:rFonts w:ascii="宋体" w:hAnsi="宋体"/>
            <w:sz w:val="28"/>
            <w:szCs w:val="28"/>
          </w:rPr>
          <w:instrText>PAGE   \* MERGEFORMAT</w:instrText>
        </w:r>
        <w:r w:rsidRPr="00F27B4F">
          <w:rPr>
            <w:rFonts w:ascii="宋体" w:hAnsi="宋体"/>
            <w:sz w:val="28"/>
            <w:szCs w:val="28"/>
          </w:rPr>
          <w:fldChar w:fldCharType="separate"/>
        </w:r>
        <w:r w:rsidRPr="00F27B4F">
          <w:rPr>
            <w:rFonts w:ascii="宋体" w:hAnsi="宋体"/>
            <w:noProof/>
            <w:sz w:val="28"/>
            <w:szCs w:val="28"/>
            <w:lang w:val="zh-CN"/>
          </w:rPr>
          <w:t>-</w:t>
        </w:r>
        <w:r>
          <w:rPr>
            <w:rFonts w:ascii="宋体" w:hAnsi="宋体"/>
            <w:noProof/>
            <w:sz w:val="28"/>
            <w:szCs w:val="28"/>
          </w:rPr>
          <w:t xml:space="preserve"> 7 -</w:t>
        </w:r>
        <w:r w:rsidRPr="00F27B4F">
          <w:rPr>
            <w:rFonts w:ascii="宋体" w:hAnsi="宋体"/>
            <w:sz w:val="28"/>
            <w:szCs w:val="28"/>
          </w:rPr>
          <w:fldChar w:fldCharType="end"/>
        </w:r>
      </w:p>
    </w:sdtContent>
  </w:sdt>
  <w:p w14:paraId="12F22181" w14:textId="77777777" w:rsidR="00F27B4F" w:rsidRDefault="00F27B4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BC8E2" w14:textId="77777777" w:rsidR="005868C6" w:rsidRDefault="005868C6">
      <w:pPr>
        <w:spacing w:after="0" w:line="240" w:lineRule="auto"/>
      </w:pPr>
      <w:r>
        <w:separator/>
      </w:r>
    </w:p>
  </w:footnote>
  <w:footnote w:type="continuationSeparator" w:id="0">
    <w:p w14:paraId="3C67BEF4" w14:textId="77777777" w:rsidR="005868C6" w:rsidRDefault="005868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NTJkNTZhMmEzOWU1YmFjOGIzZjBhNmNkNjIzZmYifQ=="/>
  </w:docVars>
  <w:rsids>
    <w:rsidRoot w:val="00911A40"/>
    <w:rsid w:val="0000298B"/>
    <w:rsid w:val="000475F0"/>
    <w:rsid w:val="00060D71"/>
    <w:rsid w:val="00085F7D"/>
    <w:rsid w:val="001476EC"/>
    <w:rsid w:val="001813F0"/>
    <w:rsid w:val="002141C7"/>
    <w:rsid w:val="00231D07"/>
    <w:rsid w:val="0027197B"/>
    <w:rsid w:val="002871E7"/>
    <w:rsid w:val="002B6B44"/>
    <w:rsid w:val="002E2171"/>
    <w:rsid w:val="003205E9"/>
    <w:rsid w:val="00382824"/>
    <w:rsid w:val="00390A23"/>
    <w:rsid w:val="003E40D9"/>
    <w:rsid w:val="00421CD6"/>
    <w:rsid w:val="004809CE"/>
    <w:rsid w:val="00507AEA"/>
    <w:rsid w:val="00517493"/>
    <w:rsid w:val="00552825"/>
    <w:rsid w:val="005868C6"/>
    <w:rsid w:val="005A3FD5"/>
    <w:rsid w:val="00601988"/>
    <w:rsid w:val="00605E77"/>
    <w:rsid w:val="0063025F"/>
    <w:rsid w:val="006845F1"/>
    <w:rsid w:val="006B67DC"/>
    <w:rsid w:val="006E2FB1"/>
    <w:rsid w:val="00734ABD"/>
    <w:rsid w:val="00765405"/>
    <w:rsid w:val="007D6112"/>
    <w:rsid w:val="0083117F"/>
    <w:rsid w:val="00904E38"/>
    <w:rsid w:val="00911A40"/>
    <w:rsid w:val="00977F0D"/>
    <w:rsid w:val="009C7298"/>
    <w:rsid w:val="00A03211"/>
    <w:rsid w:val="00A12677"/>
    <w:rsid w:val="00A32C34"/>
    <w:rsid w:val="00A95F0A"/>
    <w:rsid w:val="00B15710"/>
    <w:rsid w:val="00B810B4"/>
    <w:rsid w:val="00BA0CBD"/>
    <w:rsid w:val="00BA4C4C"/>
    <w:rsid w:val="00BF5FF5"/>
    <w:rsid w:val="00C41D4C"/>
    <w:rsid w:val="00CE717C"/>
    <w:rsid w:val="00D54D3E"/>
    <w:rsid w:val="00D677BB"/>
    <w:rsid w:val="00DA36B2"/>
    <w:rsid w:val="00DB2C5F"/>
    <w:rsid w:val="00DB4417"/>
    <w:rsid w:val="00DE722A"/>
    <w:rsid w:val="00DF6E2C"/>
    <w:rsid w:val="00E46FD9"/>
    <w:rsid w:val="00EA10C5"/>
    <w:rsid w:val="00EC5D7C"/>
    <w:rsid w:val="00ED2F61"/>
    <w:rsid w:val="00F27B4F"/>
    <w:rsid w:val="00F337D1"/>
    <w:rsid w:val="00F37772"/>
    <w:rsid w:val="00F5716B"/>
    <w:rsid w:val="00FA05BA"/>
    <w:rsid w:val="00FB4B39"/>
    <w:rsid w:val="00FF65AC"/>
    <w:rsid w:val="01540E1D"/>
    <w:rsid w:val="01BC3008"/>
    <w:rsid w:val="01C14A78"/>
    <w:rsid w:val="02A518A1"/>
    <w:rsid w:val="031B2167"/>
    <w:rsid w:val="039036DE"/>
    <w:rsid w:val="03DA4810"/>
    <w:rsid w:val="041E5CDE"/>
    <w:rsid w:val="073D21AE"/>
    <w:rsid w:val="07AB2198"/>
    <w:rsid w:val="09954E0D"/>
    <w:rsid w:val="0AE15EB6"/>
    <w:rsid w:val="0D85085F"/>
    <w:rsid w:val="0EBC269A"/>
    <w:rsid w:val="116E1159"/>
    <w:rsid w:val="11855251"/>
    <w:rsid w:val="12680B35"/>
    <w:rsid w:val="12A55D97"/>
    <w:rsid w:val="132E36E9"/>
    <w:rsid w:val="13AC641E"/>
    <w:rsid w:val="14E103DF"/>
    <w:rsid w:val="14E80819"/>
    <w:rsid w:val="150E0DA9"/>
    <w:rsid w:val="18471666"/>
    <w:rsid w:val="196C08D3"/>
    <w:rsid w:val="19785474"/>
    <w:rsid w:val="203077F5"/>
    <w:rsid w:val="220945D5"/>
    <w:rsid w:val="28801B36"/>
    <w:rsid w:val="28EE373D"/>
    <w:rsid w:val="2A9A0E42"/>
    <w:rsid w:val="2A9A28CD"/>
    <w:rsid w:val="302A2DCF"/>
    <w:rsid w:val="30CC1D61"/>
    <w:rsid w:val="30F507EE"/>
    <w:rsid w:val="312A561C"/>
    <w:rsid w:val="329C161B"/>
    <w:rsid w:val="33C90853"/>
    <w:rsid w:val="37091979"/>
    <w:rsid w:val="37615212"/>
    <w:rsid w:val="37E647AD"/>
    <w:rsid w:val="37F915DF"/>
    <w:rsid w:val="381E7D5B"/>
    <w:rsid w:val="383F7D70"/>
    <w:rsid w:val="38686F6B"/>
    <w:rsid w:val="39AC14D4"/>
    <w:rsid w:val="3D673549"/>
    <w:rsid w:val="3F12596E"/>
    <w:rsid w:val="40A43D67"/>
    <w:rsid w:val="412B03A5"/>
    <w:rsid w:val="42AF31F0"/>
    <w:rsid w:val="4C1B7D3E"/>
    <w:rsid w:val="4F5A38F6"/>
    <w:rsid w:val="50AF4A9B"/>
    <w:rsid w:val="527C3D9B"/>
    <w:rsid w:val="531E1E10"/>
    <w:rsid w:val="534E7DC6"/>
    <w:rsid w:val="544F3540"/>
    <w:rsid w:val="55F364E3"/>
    <w:rsid w:val="566800EC"/>
    <w:rsid w:val="597F1288"/>
    <w:rsid w:val="59E41685"/>
    <w:rsid w:val="5E056B4F"/>
    <w:rsid w:val="5F4910A4"/>
    <w:rsid w:val="5F4F1056"/>
    <w:rsid w:val="61E600F2"/>
    <w:rsid w:val="69CC231B"/>
    <w:rsid w:val="6AE354F2"/>
    <w:rsid w:val="6B931CC8"/>
    <w:rsid w:val="6CD455F9"/>
    <w:rsid w:val="6D2F1BE8"/>
    <w:rsid w:val="6E61038C"/>
    <w:rsid w:val="6FE41A31"/>
    <w:rsid w:val="709E5184"/>
    <w:rsid w:val="71AC551D"/>
    <w:rsid w:val="74F97CB5"/>
    <w:rsid w:val="75805E7A"/>
    <w:rsid w:val="79B85C19"/>
    <w:rsid w:val="79E71037"/>
    <w:rsid w:val="7B1341A1"/>
    <w:rsid w:val="7BA127F7"/>
    <w:rsid w:val="7BA2487A"/>
    <w:rsid w:val="7BA46B29"/>
    <w:rsid w:val="7C734BC1"/>
    <w:rsid w:val="7CB73F8C"/>
    <w:rsid w:val="7DEE1267"/>
    <w:rsid w:val="7EC20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2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Body Text Indent" w:semiHidden="0" w:qFormat="1"/>
    <w:lsdException w:name="Subtitle" w:semiHidden="0" w:uiPriority="11" w:unhideWhenUsed="0" w:qFormat="1"/>
    <w:lsdException w:name="Date" w:semiHidden="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uiPriority w:val="1"/>
    <w:qFormat/>
    <w:pPr>
      <w:widowControl w:val="0"/>
      <w:jc w:val="both"/>
    </w:pPr>
    <w:rPr>
      <w:color w:val="000000"/>
      <w:sz w:val="28"/>
    </w:rPr>
  </w:style>
  <w:style w:type="paragraph" w:styleId="a3">
    <w:name w:val="Body Text"/>
    <w:basedOn w:val="a"/>
    <w:next w:val="2"/>
    <w:qFormat/>
  </w:style>
  <w:style w:type="paragraph" w:styleId="2">
    <w:name w:val="Body Text First Indent 2"/>
    <w:basedOn w:val="a4"/>
    <w:link w:val="2Char"/>
    <w:uiPriority w:val="99"/>
    <w:unhideWhenUsed/>
    <w:qFormat/>
    <w:pPr>
      <w:ind w:firstLineChars="200" w:firstLine="420"/>
    </w:pPr>
  </w:style>
  <w:style w:type="paragraph" w:styleId="a4">
    <w:name w:val="Body Text Indent"/>
    <w:basedOn w:val="a"/>
    <w:link w:val="Char"/>
    <w:uiPriority w:val="99"/>
    <w:unhideWhenUsed/>
    <w:qFormat/>
    <w:pPr>
      <w:spacing w:after="120"/>
      <w:ind w:leftChars="200" w:left="420"/>
    </w:pPr>
  </w:style>
  <w:style w:type="paragraph" w:styleId="a5">
    <w:name w:val="Date"/>
    <w:basedOn w:val="a"/>
    <w:next w:val="a"/>
    <w:link w:val="Char0"/>
    <w:uiPriority w:val="99"/>
    <w:unhideWhenUsed/>
    <w:qFormat/>
    <w:pPr>
      <w:ind w:leftChars="2500" w:left="100"/>
    </w:p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page number"/>
    <w:qFormat/>
  </w:style>
  <w:style w:type="paragraph" w:styleId="a9">
    <w:name w:val="No Spacing"/>
    <w:basedOn w:val="a"/>
    <w:uiPriority w:val="1"/>
    <w:qFormat/>
  </w:style>
  <w:style w:type="paragraph" w:customStyle="1" w:styleId="10">
    <w:name w:val="正文文本1"/>
    <w:basedOn w:val="a"/>
    <w:qFormat/>
  </w:style>
  <w:style w:type="character" w:customStyle="1" w:styleId="Char1">
    <w:name w:val="页脚 Char"/>
    <w:basedOn w:val="a0"/>
    <w:link w:val="a6"/>
    <w:uiPriority w:val="99"/>
    <w:qFormat/>
    <w:rPr>
      <w:rFonts w:ascii="Calibri" w:eastAsia="宋体" w:hAnsi="Calibri" w:cs="Times New Roman"/>
      <w:kern w:val="2"/>
      <w:sz w:val="18"/>
      <w:szCs w:val="18"/>
    </w:rPr>
  </w:style>
  <w:style w:type="character" w:customStyle="1" w:styleId="Char2">
    <w:name w:val="页眉 Char"/>
    <w:basedOn w:val="a0"/>
    <w:link w:val="a7"/>
    <w:uiPriority w:val="99"/>
    <w:semiHidden/>
    <w:qFormat/>
    <w:rPr>
      <w:rFonts w:ascii="Calibri" w:eastAsia="宋体" w:hAnsi="Calibri" w:cs="Times New Roman"/>
      <w:kern w:val="2"/>
      <w:sz w:val="18"/>
      <w:szCs w:val="18"/>
    </w:rPr>
  </w:style>
  <w:style w:type="character" w:customStyle="1" w:styleId="2Char">
    <w:name w:val="正文首行缩进 2 Char"/>
    <w:basedOn w:val="Char"/>
    <w:link w:val="2"/>
    <w:uiPriority w:val="99"/>
    <w:qFormat/>
    <w:rPr>
      <w:kern w:val="2"/>
      <w:sz w:val="21"/>
      <w:szCs w:val="24"/>
    </w:rPr>
  </w:style>
  <w:style w:type="character" w:customStyle="1" w:styleId="Char">
    <w:name w:val="正文文本缩进 Char"/>
    <w:basedOn w:val="a0"/>
    <w:link w:val="a4"/>
    <w:uiPriority w:val="99"/>
    <w:semiHidden/>
    <w:qFormat/>
    <w:rPr>
      <w:kern w:val="2"/>
      <w:sz w:val="21"/>
      <w:szCs w:val="24"/>
    </w:rPr>
  </w:style>
  <w:style w:type="character" w:customStyle="1" w:styleId="Char0">
    <w:name w:val="日期 Char"/>
    <w:basedOn w:val="a0"/>
    <w:link w:val="a5"/>
    <w:uiPriority w:val="99"/>
    <w:semiHidden/>
    <w:qFormat/>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Body Text Indent" w:semiHidden="0" w:qFormat="1"/>
    <w:lsdException w:name="Subtitle" w:semiHidden="0" w:uiPriority="11" w:unhideWhenUsed="0" w:qFormat="1"/>
    <w:lsdException w:name="Date" w:semiHidden="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uiPriority w:val="1"/>
    <w:qFormat/>
    <w:pPr>
      <w:widowControl w:val="0"/>
      <w:jc w:val="both"/>
    </w:pPr>
    <w:rPr>
      <w:color w:val="000000"/>
      <w:sz w:val="28"/>
    </w:rPr>
  </w:style>
  <w:style w:type="paragraph" w:styleId="a3">
    <w:name w:val="Body Text"/>
    <w:basedOn w:val="a"/>
    <w:next w:val="2"/>
    <w:qFormat/>
  </w:style>
  <w:style w:type="paragraph" w:styleId="2">
    <w:name w:val="Body Text First Indent 2"/>
    <w:basedOn w:val="a4"/>
    <w:link w:val="2Char"/>
    <w:uiPriority w:val="99"/>
    <w:unhideWhenUsed/>
    <w:qFormat/>
    <w:pPr>
      <w:ind w:firstLineChars="200" w:firstLine="420"/>
    </w:pPr>
  </w:style>
  <w:style w:type="paragraph" w:styleId="a4">
    <w:name w:val="Body Text Indent"/>
    <w:basedOn w:val="a"/>
    <w:link w:val="Char"/>
    <w:uiPriority w:val="99"/>
    <w:unhideWhenUsed/>
    <w:qFormat/>
    <w:pPr>
      <w:spacing w:after="120"/>
      <w:ind w:leftChars="200" w:left="420"/>
    </w:pPr>
  </w:style>
  <w:style w:type="paragraph" w:styleId="a5">
    <w:name w:val="Date"/>
    <w:basedOn w:val="a"/>
    <w:next w:val="a"/>
    <w:link w:val="Char0"/>
    <w:uiPriority w:val="99"/>
    <w:unhideWhenUsed/>
    <w:qFormat/>
    <w:pPr>
      <w:ind w:leftChars="2500" w:left="100"/>
    </w:p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page number"/>
    <w:qFormat/>
  </w:style>
  <w:style w:type="paragraph" w:styleId="a9">
    <w:name w:val="No Spacing"/>
    <w:basedOn w:val="a"/>
    <w:uiPriority w:val="1"/>
    <w:qFormat/>
  </w:style>
  <w:style w:type="paragraph" w:customStyle="1" w:styleId="10">
    <w:name w:val="正文文本1"/>
    <w:basedOn w:val="a"/>
    <w:qFormat/>
  </w:style>
  <w:style w:type="character" w:customStyle="1" w:styleId="Char1">
    <w:name w:val="页脚 Char"/>
    <w:basedOn w:val="a0"/>
    <w:link w:val="a6"/>
    <w:uiPriority w:val="99"/>
    <w:qFormat/>
    <w:rPr>
      <w:rFonts w:ascii="Calibri" w:eastAsia="宋体" w:hAnsi="Calibri" w:cs="Times New Roman"/>
      <w:kern w:val="2"/>
      <w:sz w:val="18"/>
      <w:szCs w:val="18"/>
    </w:rPr>
  </w:style>
  <w:style w:type="character" w:customStyle="1" w:styleId="Char2">
    <w:name w:val="页眉 Char"/>
    <w:basedOn w:val="a0"/>
    <w:link w:val="a7"/>
    <w:uiPriority w:val="99"/>
    <w:semiHidden/>
    <w:qFormat/>
    <w:rPr>
      <w:rFonts w:ascii="Calibri" w:eastAsia="宋体" w:hAnsi="Calibri" w:cs="Times New Roman"/>
      <w:kern w:val="2"/>
      <w:sz w:val="18"/>
      <w:szCs w:val="18"/>
    </w:rPr>
  </w:style>
  <w:style w:type="character" w:customStyle="1" w:styleId="2Char">
    <w:name w:val="正文首行缩进 2 Char"/>
    <w:basedOn w:val="Char"/>
    <w:link w:val="2"/>
    <w:uiPriority w:val="99"/>
    <w:qFormat/>
    <w:rPr>
      <w:kern w:val="2"/>
      <w:sz w:val="21"/>
      <w:szCs w:val="24"/>
    </w:rPr>
  </w:style>
  <w:style w:type="character" w:customStyle="1" w:styleId="Char">
    <w:name w:val="正文文本缩进 Char"/>
    <w:basedOn w:val="a0"/>
    <w:link w:val="a4"/>
    <w:uiPriority w:val="99"/>
    <w:semiHidden/>
    <w:qFormat/>
    <w:rPr>
      <w:kern w:val="2"/>
      <w:sz w:val="21"/>
      <w:szCs w:val="24"/>
    </w:rPr>
  </w:style>
  <w:style w:type="character" w:customStyle="1" w:styleId="Char0">
    <w:name w:val="日期 Char"/>
    <w:basedOn w:val="a0"/>
    <w:link w:val="a5"/>
    <w:uiPriority w:val="99"/>
    <w:semiHidden/>
    <w:qFormat/>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503</Words>
  <Characters>2873</Characters>
  <Application>Microsoft Office Word</Application>
  <DocSecurity>0</DocSecurity>
  <Lines>23</Lines>
  <Paragraphs>6</Paragraphs>
  <ScaleCrop>false</ScaleCrop>
  <Company>Microsoft</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孙贤君</dc:creator>
  <cp:lastModifiedBy>NTKO</cp:lastModifiedBy>
  <cp:revision>3</cp:revision>
  <cp:lastPrinted>2025-06-03T03:11:00Z</cp:lastPrinted>
  <dcterms:created xsi:type="dcterms:W3CDTF">2025-05-29T09:23:00Z</dcterms:created>
  <dcterms:modified xsi:type="dcterms:W3CDTF">2025-06-03T03:11:00Z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F8E0180064C34D02B76AB0C55110F5C6_13</vt:lpwstr>
  </property>
</Properties>
</file>