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E8B9">
      <w:pPr>
        <w:spacing w:line="480" w:lineRule="auto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健康体检须知</w:t>
      </w:r>
    </w:p>
    <w:p w14:paraId="6C4EF02C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</w:t>
      </w: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时间</w:t>
      </w: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2026年1月7日、8日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02267B7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体检地点：</w:t>
      </w:r>
      <w:r>
        <w:rPr>
          <w:rFonts w:hint="eastAsia" w:ascii="Times New Roman" w:hAnsi="Times New Roman"/>
          <w:sz w:val="22"/>
          <w:szCs w:val="22"/>
        </w:rPr>
        <w:t>鼓楼区丁家桥87号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东南大学附属中大</w:t>
      </w:r>
      <w:r>
        <w:rPr>
          <w:rFonts w:ascii="Times New Roman" w:hAnsi="Times New Roman"/>
          <w:sz w:val="22"/>
          <w:szCs w:val="22"/>
        </w:rPr>
        <w:t>医院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2号楼2楼健康管理中心。（友情提醒：医院停车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位</w:t>
      </w:r>
      <w:r>
        <w:rPr>
          <w:rFonts w:hint="eastAsia" w:ascii="Times New Roman" w:hAnsi="Times New Roman"/>
          <w:sz w:val="22"/>
          <w:szCs w:val="22"/>
        </w:rPr>
        <w:t>紧张，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建议选择公共交通出行。自驾者为避免停车等待时间过长，请于7:30前到达医院</w:t>
      </w:r>
      <w:r>
        <w:rPr>
          <w:rFonts w:hint="eastAsia" w:ascii="Times New Roman" w:hAnsi="Times New Roman"/>
          <w:sz w:val="22"/>
          <w:szCs w:val="22"/>
        </w:rPr>
        <w:t>）。</w:t>
      </w:r>
    </w:p>
    <w:p w14:paraId="5620D46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体检费用：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</w:rPr>
        <w:t>男5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26</w:t>
      </w:r>
      <w:r>
        <w:rPr>
          <w:rFonts w:hint="eastAsia" w:ascii="Times New Roman" w:hAnsi="Times New Roman"/>
          <w:sz w:val="22"/>
          <w:szCs w:val="22"/>
        </w:rPr>
        <w:t>.2元，女5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39</w:t>
      </w:r>
      <w:r>
        <w:rPr>
          <w:rFonts w:hint="eastAsia" w:ascii="Times New Roman" w:hAnsi="Times New Roman"/>
          <w:sz w:val="22"/>
          <w:szCs w:val="22"/>
        </w:rPr>
        <w:t>.2元。</w:t>
      </w:r>
      <w:bookmarkStart w:id="0" w:name="_GoBack"/>
      <w:bookmarkEnd w:id="0"/>
    </w:p>
    <w:p w14:paraId="1883D97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体检流程：</w:t>
      </w:r>
    </w:p>
    <w:p w14:paraId="40AC62E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在健康管理中心接待室办理缴费手续。</w:t>
      </w:r>
    </w:p>
    <w:p w14:paraId="232CCDAD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凭缴费回单及本人身份证原件</w:t>
      </w:r>
      <w:r>
        <w:rPr>
          <w:rFonts w:hint="eastAsia" w:ascii="Times New Roman" w:hAnsi="Times New Roman"/>
          <w:sz w:val="22"/>
          <w:szCs w:val="22"/>
        </w:rPr>
        <w:t>至前台领取体检表</w:t>
      </w:r>
    </w:p>
    <w:p w14:paraId="1448B92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</w:rPr>
        <w:t>按照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全流程智能导检系统及工作人员指引至</w:t>
      </w:r>
      <w:r>
        <w:rPr>
          <w:rFonts w:hint="eastAsia" w:ascii="Times New Roman" w:hAnsi="Times New Roman"/>
          <w:sz w:val="22"/>
          <w:szCs w:val="22"/>
        </w:rPr>
        <w:t>相关科室检查</w:t>
      </w:r>
    </w:p>
    <w:p w14:paraId="20866ED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u w:val="none"/>
        </w:rPr>
        <w:t>检查完成后将体检表交至前台确认完成情况，交表并领取早餐。</w:t>
      </w:r>
    </w:p>
    <w:p w14:paraId="08537423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体检报告：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体检完成一周后，可在</w:t>
      </w:r>
      <w:r>
        <w:rPr>
          <w:rFonts w:hint="eastAsia" w:ascii="Times New Roman" w:hAnsi="Times New Roman"/>
          <w:sz w:val="22"/>
          <w:szCs w:val="22"/>
        </w:rPr>
        <w:t>“中大医院健康管理中心”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微信公众号</w:t>
      </w:r>
      <w:r>
        <w:rPr>
          <w:rFonts w:hint="eastAsia" w:ascii="Times New Roman" w:hAnsi="Times New Roman"/>
          <w:sz w:val="22"/>
          <w:szCs w:val="22"/>
        </w:rPr>
        <w:t>查看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电子报告（</w:t>
      </w:r>
      <w:r>
        <w:rPr>
          <w:rFonts w:hint="eastAsia" w:ascii="Times New Roman" w:hAnsi="Times New Roman"/>
          <w:sz w:val="22"/>
          <w:szCs w:val="22"/>
        </w:rPr>
        <w:t>选择“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个人中心</w:t>
      </w:r>
      <w:r>
        <w:rPr>
          <w:rFonts w:hint="eastAsia" w:ascii="Times New Roman" w:hAnsi="Times New Roman"/>
          <w:sz w:val="22"/>
          <w:szCs w:val="22"/>
        </w:rPr>
        <w:t>”&gt;&gt;“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体检报告</w:t>
      </w:r>
      <w:r>
        <w:rPr>
          <w:rFonts w:hint="eastAsia" w:ascii="Times New Roman" w:hAnsi="Times New Roman"/>
          <w:sz w:val="22"/>
          <w:szCs w:val="22"/>
        </w:rPr>
        <w:t>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进行查阅</w:t>
      </w:r>
      <w:r>
        <w:rPr>
          <w:rFonts w:hint="eastAsia" w:ascii="Times New Roman" w:hAnsi="Times New Roman"/>
          <w:sz w:val="22"/>
          <w:szCs w:val="22"/>
          <w:lang w:eastAsia="zh-CN"/>
        </w:rPr>
        <w:t>）；</w:t>
      </w:r>
      <w:r>
        <w:rPr>
          <w:rFonts w:hint="eastAsia" w:ascii="Times New Roman" w:hAnsi="Times New Roman"/>
          <w:sz w:val="22"/>
          <w:szCs w:val="22"/>
        </w:rPr>
        <w:t>纸质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报告</w:t>
      </w:r>
      <w:r>
        <w:rPr>
          <w:rFonts w:hint="eastAsia" w:ascii="Times New Roman" w:hAnsi="Times New Roman"/>
          <w:sz w:val="22"/>
          <w:szCs w:val="22"/>
        </w:rPr>
        <w:t>由单位统一取回</w:t>
      </w:r>
      <w:r>
        <w:rPr>
          <w:rFonts w:hint="eastAsia" w:ascii="Times New Roman" w:hAnsi="Times New Roman"/>
          <w:sz w:val="22"/>
          <w:szCs w:val="22"/>
          <w:lang w:eastAsia="zh-CN"/>
        </w:rPr>
        <w:t>。</w:t>
      </w:r>
    </w:p>
    <w:p w14:paraId="5D3595F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高龄或行动不便者务必有家属陪同体检。</w:t>
      </w:r>
    </w:p>
    <w:p w14:paraId="3D250C3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激烈的运动、体力活动等将会对体检结果产生影响，请您体检前三天保持常态的活动量，避免剧烈活动。</w:t>
      </w:r>
    </w:p>
    <w:p w14:paraId="151E92AD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体检前一天请勿进食油腻食物</w:t>
      </w:r>
      <w:r>
        <w:rPr>
          <w:rFonts w:hint="eastAsia" w:ascii="Times New Roman" w:hAnsi="Times New Roman"/>
          <w:sz w:val="22"/>
          <w:szCs w:val="22"/>
          <w:lang w:eastAsia="zh-CN"/>
        </w:rPr>
        <w:t>、</w:t>
      </w:r>
      <w:r>
        <w:rPr>
          <w:rFonts w:hint="eastAsia" w:ascii="Times New Roman" w:hAnsi="Times New Roman"/>
          <w:sz w:val="22"/>
          <w:szCs w:val="22"/>
        </w:rPr>
        <w:t>勿饮酒，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22:00</w:t>
      </w:r>
      <w:r>
        <w:rPr>
          <w:rFonts w:hint="eastAsia" w:ascii="Times New Roman" w:hAnsi="Times New Roman"/>
          <w:sz w:val="22"/>
          <w:szCs w:val="22"/>
        </w:rPr>
        <w:t>点后，请勿进食。</w:t>
      </w:r>
    </w:p>
    <w:p w14:paraId="08A9408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体检当日完成空腹项目后方可进食、进水。（空腹项目：抽血、腹部彩超、13C呼气试验）</w:t>
      </w:r>
    </w:p>
    <w:p w14:paraId="7C376CB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高血压患者体检当日可用少量水（饮水量刚好把药片咽下即可）服用降压药物。</w:t>
      </w:r>
    </w:p>
    <w:p w14:paraId="6E6A5BD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采血后请按压5-10分钟，有晕针、晕血史者请提前告知工作人员。</w:t>
      </w:r>
    </w:p>
    <w:p w14:paraId="3E3C76C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u w:val="none"/>
        </w:rPr>
        <w:t>体检当日请穿袖口宽松衣服，以免袖口过紧导致</w:t>
      </w:r>
      <w:r>
        <w:rPr>
          <w:rFonts w:hint="eastAsia" w:ascii="Times New Roman" w:hAnsi="Times New Roman"/>
          <w:sz w:val="22"/>
          <w:szCs w:val="22"/>
          <w:u w:val="none"/>
          <w:lang w:val="en-US" w:eastAsia="zh-CN"/>
        </w:rPr>
        <w:t>采血处</w:t>
      </w:r>
      <w:r>
        <w:rPr>
          <w:rFonts w:hint="eastAsia" w:ascii="Times New Roman" w:hAnsi="Times New Roman"/>
          <w:sz w:val="22"/>
          <w:szCs w:val="22"/>
          <w:u w:val="none"/>
        </w:rPr>
        <w:t>淤青等</w:t>
      </w:r>
      <w:r>
        <w:rPr>
          <w:rFonts w:hint="eastAsia" w:ascii="Times New Roman" w:hAnsi="Times New Roman"/>
          <w:sz w:val="22"/>
          <w:szCs w:val="22"/>
          <w:u w:val="none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勿穿连衣裙、连裤袜等不方便穿脱的衣服，勿穿戴金属类衣服及饰物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等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5EE4CDF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女性请避开例假期体检（例假影响尿检、妇科相关检查）。</w:t>
      </w:r>
    </w:p>
    <w:p w14:paraId="26840C3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无性生活女性禁止行妇科检查及阴道超声检查。</w:t>
      </w:r>
    </w:p>
    <w:p w14:paraId="1AD9AB0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已孕者请勿行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放射相关检查（DR、</w:t>
      </w:r>
      <w:r>
        <w:rPr>
          <w:rFonts w:hint="eastAsia" w:ascii="Times New Roman" w:hAnsi="Times New Roman"/>
          <w:sz w:val="22"/>
          <w:szCs w:val="22"/>
        </w:rPr>
        <w:t>CT及乳腺机等</w:t>
      </w:r>
      <w:r>
        <w:rPr>
          <w:rFonts w:hint="eastAsia" w:ascii="Times New Roman" w:hAnsi="Times New Roman"/>
          <w:sz w:val="22"/>
          <w:szCs w:val="22"/>
          <w:lang w:eastAsia="zh-CN"/>
        </w:rPr>
        <w:t>）</w:t>
      </w:r>
      <w:r>
        <w:rPr>
          <w:rFonts w:hint="eastAsia" w:ascii="Times New Roman" w:hAnsi="Times New Roman"/>
          <w:sz w:val="22"/>
          <w:szCs w:val="22"/>
        </w:rPr>
        <w:t>；备孕者请告之检查医生，做好防护。</w:t>
      </w:r>
    </w:p>
    <w:p w14:paraId="089BCA1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firstLine="0" w:firstLineChars="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体检咨询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电话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025-83272105，预约咨询专线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025-83337502</w:t>
      </w:r>
    </w:p>
    <w:sectPr>
      <w:pgSz w:w="11906" w:h="16838"/>
      <w:pgMar w:top="1240" w:right="1797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B8E4"/>
    <w:multiLevelType w:val="multilevel"/>
    <w:tmpl w:val="CA37B8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B0C3D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B804CE"/>
    <w:rsid w:val="0482288A"/>
    <w:rsid w:val="05502988"/>
    <w:rsid w:val="064E2E55"/>
    <w:rsid w:val="065169B7"/>
    <w:rsid w:val="06C21663"/>
    <w:rsid w:val="075E29CB"/>
    <w:rsid w:val="089F1C5C"/>
    <w:rsid w:val="08B03E69"/>
    <w:rsid w:val="08D14FA8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ED9787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BF5434"/>
    <w:rsid w:val="150D2643"/>
    <w:rsid w:val="169326D4"/>
    <w:rsid w:val="16B9038D"/>
    <w:rsid w:val="171750B3"/>
    <w:rsid w:val="1752433D"/>
    <w:rsid w:val="177644D0"/>
    <w:rsid w:val="177B5642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D525097"/>
    <w:rsid w:val="1DF3687A"/>
    <w:rsid w:val="1E195BB5"/>
    <w:rsid w:val="1EA731C1"/>
    <w:rsid w:val="1F5275D0"/>
    <w:rsid w:val="1F6D7F66"/>
    <w:rsid w:val="1F861028"/>
    <w:rsid w:val="1FAF4A23"/>
    <w:rsid w:val="20C4005A"/>
    <w:rsid w:val="214E201A"/>
    <w:rsid w:val="215A09BE"/>
    <w:rsid w:val="216B2BCB"/>
    <w:rsid w:val="21FA5CFD"/>
    <w:rsid w:val="224B0307"/>
    <w:rsid w:val="22625D7D"/>
    <w:rsid w:val="22B91715"/>
    <w:rsid w:val="23242749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EA918F1"/>
    <w:rsid w:val="2EAB2859"/>
    <w:rsid w:val="2F0032BE"/>
    <w:rsid w:val="2F252FE8"/>
    <w:rsid w:val="2F4E54A2"/>
    <w:rsid w:val="2F837332"/>
    <w:rsid w:val="2FA71B55"/>
    <w:rsid w:val="2FDE7142"/>
    <w:rsid w:val="304765B2"/>
    <w:rsid w:val="30913E83"/>
    <w:rsid w:val="30991DD3"/>
    <w:rsid w:val="312D39F9"/>
    <w:rsid w:val="31F6203D"/>
    <w:rsid w:val="322C3CB1"/>
    <w:rsid w:val="333C6176"/>
    <w:rsid w:val="334D3EDF"/>
    <w:rsid w:val="344A2C7E"/>
    <w:rsid w:val="345D2848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FC53E1"/>
    <w:rsid w:val="396C0E37"/>
    <w:rsid w:val="39861EF9"/>
    <w:rsid w:val="39A64349"/>
    <w:rsid w:val="39E12E99"/>
    <w:rsid w:val="3AE55345"/>
    <w:rsid w:val="3B5D4EDB"/>
    <w:rsid w:val="3B895CD0"/>
    <w:rsid w:val="3B9F4EBC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C3800E6"/>
    <w:rsid w:val="4C7958ED"/>
    <w:rsid w:val="4CA75431"/>
    <w:rsid w:val="4CF03E01"/>
    <w:rsid w:val="4D7C5695"/>
    <w:rsid w:val="4DC1754C"/>
    <w:rsid w:val="4DD3727F"/>
    <w:rsid w:val="4DF47921"/>
    <w:rsid w:val="4E1F6C70"/>
    <w:rsid w:val="4E513E12"/>
    <w:rsid w:val="4E676345"/>
    <w:rsid w:val="4EF31987"/>
    <w:rsid w:val="501F0559"/>
    <w:rsid w:val="503E1327"/>
    <w:rsid w:val="50615016"/>
    <w:rsid w:val="508D1967"/>
    <w:rsid w:val="50C43815"/>
    <w:rsid w:val="51A74CAA"/>
    <w:rsid w:val="523227C6"/>
    <w:rsid w:val="52846D9A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EE378D"/>
    <w:rsid w:val="5D270C0F"/>
    <w:rsid w:val="5DA14CA4"/>
    <w:rsid w:val="5E127950"/>
    <w:rsid w:val="5E176D14"/>
    <w:rsid w:val="5F21609C"/>
    <w:rsid w:val="5F385194"/>
    <w:rsid w:val="604F6C39"/>
    <w:rsid w:val="613A51F3"/>
    <w:rsid w:val="61CE5D71"/>
    <w:rsid w:val="62830E1C"/>
    <w:rsid w:val="631F0B45"/>
    <w:rsid w:val="635D341B"/>
    <w:rsid w:val="6368443D"/>
    <w:rsid w:val="63EB0A27"/>
    <w:rsid w:val="649C04EC"/>
    <w:rsid w:val="65271F32"/>
    <w:rsid w:val="652F0DE7"/>
    <w:rsid w:val="655D7702"/>
    <w:rsid w:val="65B23EF2"/>
    <w:rsid w:val="660D737A"/>
    <w:rsid w:val="66293A88"/>
    <w:rsid w:val="6663343E"/>
    <w:rsid w:val="672C3830"/>
    <w:rsid w:val="6879779F"/>
    <w:rsid w:val="687E630D"/>
    <w:rsid w:val="688356D2"/>
    <w:rsid w:val="69601A2F"/>
    <w:rsid w:val="6A5F4BF7"/>
    <w:rsid w:val="6A883473"/>
    <w:rsid w:val="6A935974"/>
    <w:rsid w:val="6AA47B81"/>
    <w:rsid w:val="6AE03FA7"/>
    <w:rsid w:val="6B886CA9"/>
    <w:rsid w:val="6C1A634D"/>
    <w:rsid w:val="6CAB3449"/>
    <w:rsid w:val="6CB71DEE"/>
    <w:rsid w:val="6DE035C6"/>
    <w:rsid w:val="6E1868BC"/>
    <w:rsid w:val="6E5B2C4D"/>
    <w:rsid w:val="6EA34D23"/>
    <w:rsid w:val="6EAC5256"/>
    <w:rsid w:val="6ECB392F"/>
    <w:rsid w:val="6EF54E4F"/>
    <w:rsid w:val="6F0532E4"/>
    <w:rsid w:val="6F1E7F02"/>
    <w:rsid w:val="703C2F7E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645</Words>
  <Characters>694</Characters>
  <Lines>7</Lines>
  <Paragraphs>2</Paragraphs>
  <TotalTime>3</TotalTime>
  <ScaleCrop>false</ScaleCrop>
  <LinksUpToDate>false</LinksUpToDate>
  <CharactersWithSpaces>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2016-11-15T04:38:00Z</dcterms:created>
  <dc:creator>User</dc:creator>
  <cp:lastModifiedBy>Farrel1l</cp:lastModifiedBy>
  <dcterms:modified xsi:type="dcterms:W3CDTF">2026-01-04T01:30:58Z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AE288E82A3E34F4189BC3E84FD07DD7E_12</vt:lpwstr>
  </property>
  <property fmtid="{D5CDD505-2E9C-101B-9397-08002B2CF9AE}" pid="4" name="KSOTemplateDocerSaveRecord">
    <vt:lpwstr>eyJoZGlkIjoiZDgyNGQ4ZTVjZDc5ODMxMDczZTY1NDIwZDY4NjVhM2IiLCJ1c2VySWQiOiI1MjIzNzIzOTEifQ==</vt:lpwstr>
  </property>
</Properties>
</file>